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spacing w:line="240" w:lineRule="auto"/>
        <w:jc w:val="left"/>
        <w:rPr>
          <w:rFonts w:ascii="Source Sans Pro" w:cs="Source Sans Pro" w:eastAsia="Source Sans Pro" w:hAnsi="Source Sans Pro"/>
          <w:b w:val="1"/>
          <w:color w:val="122959"/>
          <w:sz w:val="80"/>
          <w:szCs w:val="80"/>
        </w:rPr>
      </w:pPr>
      <w:r w:rsidDel="00000000" w:rsidR="00000000" w:rsidRPr="00000000">
        <w:rPr>
          <w:rtl w:val="0"/>
        </w:rPr>
      </w:r>
    </w:p>
    <w:p w:rsidR="00000000" w:rsidDel="00000000" w:rsidP="00000000" w:rsidRDefault="00000000" w:rsidRPr="00000000" w14:paraId="00000002">
      <w:pPr>
        <w:pageBreakBefore w:val="0"/>
        <w:spacing w:line="240" w:lineRule="auto"/>
        <w:jc w:val="left"/>
        <w:rPr>
          <w:rFonts w:ascii="Source Sans Pro" w:cs="Source Sans Pro" w:eastAsia="Source Sans Pro" w:hAnsi="Source Sans Pro"/>
          <w:b w:val="1"/>
          <w:color w:val="122959"/>
          <w:sz w:val="80"/>
          <w:szCs w:val="80"/>
        </w:rPr>
      </w:pPr>
      <w:r w:rsidDel="00000000" w:rsidR="00000000" w:rsidRPr="00000000">
        <w:rPr>
          <w:rtl w:val="0"/>
        </w:rPr>
      </w:r>
    </w:p>
    <w:p w:rsidR="00000000" w:rsidDel="00000000" w:rsidP="00000000" w:rsidRDefault="00000000" w:rsidRPr="00000000" w14:paraId="00000003">
      <w:pPr>
        <w:pageBreakBefore w:val="0"/>
        <w:spacing w:line="240" w:lineRule="auto"/>
        <w:jc w:val="left"/>
        <w:rPr>
          <w:rFonts w:ascii="Source Serif Pro" w:cs="Source Serif Pro" w:eastAsia="Source Serif Pro" w:hAnsi="Source Serif Pro"/>
          <w:b w:val="1"/>
          <w:color w:val="122959"/>
          <w:sz w:val="104"/>
          <w:szCs w:val="104"/>
        </w:rPr>
      </w:pPr>
      <w:r w:rsidDel="00000000" w:rsidR="00000000" w:rsidRPr="00000000">
        <w:rPr>
          <w:rFonts w:ascii="Source Serif Pro" w:cs="Source Serif Pro" w:eastAsia="Source Serif Pro" w:hAnsi="Source Serif Pro"/>
          <w:b w:val="1"/>
          <w:color w:val="122959"/>
          <w:sz w:val="104"/>
          <w:szCs w:val="104"/>
          <w:rtl w:val="0"/>
        </w:rPr>
        <w:t xml:space="preserve">Modèle de</w:t>
      </w:r>
    </w:p>
    <w:p w:rsidR="00000000" w:rsidDel="00000000" w:rsidP="00000000" w:rsidRDefault="00000000" w:rsidRPr="00000000" w14:paraId="00000004">
      <w:pPr>
        <w:pageBreakBefore w:val="0"/>
        <w:spacing w:line="240" w:lineRule="auto"/>
        <w:jc w:val="left"/>
        <w:rPr>
          <w:rFonts w:ascii="Source Serif Pro" w:cs="Source Serif Pro" w:eastAsia="Source Serif Pro" w:hAnsi="Source Serif Pro"/>
          <w:b w:val="1"/>
          <w:color w:val="122959"/>
          <w:sz w:val="104"/>
          <w:szCs w:val="104"/>
        </w:rPr>
      </w:pPr>
      <w:r w:rsidDel="00000000" w:rsidR="00000000" w:rsidRPr="00000000">
        <w:rPr>
          <w:rFonts w:ascii="Source Serif Pro" w:cs="Source Serif Pro" w:eastAsia="Source Serif Pro" w:hAnsi="Source Serif Pro"/>
          <w:b w:val="1"/>
          <w:color w:val="122959"/>
          <w:sz w:val="104"/>
          <w:szCs w:val="104"/>
          <w:rtl w:val="0"/>
        </w:rPr>
        <w:t xml:space="preserve">PPSPS chantier</w:t>
      </w:r>
    </w:p>
    <w:p w:rsidR="00000000" w:rsidDel="00000000" w:rsidP="00000000" w:rsidRDefault="00000000" w:rsidRPr="00000000" w14:paraId="00000005">
      <w:pPr>
        <w:pageBreakBefore w:val="0"/>
        <w:spacing w:after="0" w:before="0" w:line="240" w:lineRule="auto"/>
        <w:jc w:val="left"/>
        <w:rPr>
          <w:rFonts w:ascii="Source Sans Pro" w:cs="Source Sans Pro" w:eastAsia="Source Sans Pro" w:hAnsi="Source Sans Pro"/>
          <w:color w:val="122959"/>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19050</wp:posOffset>
                </wp:positionH>
                <wp:positionV relativeFrom="paragraph">
                  <wp:posOffset>0</wp:posOffset>
                </wp:positionV>
                <wp:extent cx="453600" cy="81415"/>
                <wp:effectExtent b="0" l="0" r="0" t="0"/>
                <wp:wrapTopAndBottom distB="0" distT="0"/>
                <wp:docPr id="2" name=""/>
                <a:graphic>
                  <a:graphicData uri="http://schemas.microsoft.com/office/word/2010/wordprocessingShape">
                    <wps:wsp>
                      <wps:cNvSpPr/>
                      <wps:cNvPr id="3" name="Shape 3"/>
                      <wps:spPr>
                        <a:xfrm>
                          <a:off x="3878325" y="2835375"/>
                          <a:ext cx="351600" cy="49500"/>
                        </a:xfrm>
                        <a:prstGeom prst="rect">
                          <a:avLst/>
                        </a:prstGeom>
                        <a:solidFill>
                          <a:srgbClr val="F0005A"/>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19050</wp:posOffset>
                </wp:positionH>
                <wp:positionV relativeFrom="paragraph">
                  <wp:posOffset>0</wp:posOffset>
                </wp:positionV>
                <wp:extent cx="453600" cy="81415"/>
                <wp:effectExtent b="0" l="0" r="0" t="0"/>
                <wp:wrapTopAndBottom distB="0" distT="0"/>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453600" cy="81415"/>
                        </a:xfrm>
                        <a:prstGeom prst="rect"/>
                        <a:ln/>
                      </pic:spPr>
                    </pic:pic>
                  </a:graphicData>
                </a:graphic>
              </wp:anchor>
            </w:drawing>
          </mc:Fallback>
        </mc:AlternateContent>
      </w:r>
    </w:p>
    <w:p w:rsidR="00000000" w:rsidDel="00000000" w:rsidP="00000000" w:rsidRDefault="00000000" w:rsidRPr="00000000" w14:paraId="00000006">
      <w:pPr>
        <w:pageBreakBefore w:val="0"/>
        <w:spacing w:after="0" w:before="0"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rtl w:val="0"/>
        </w:rPr>
        <w:br w:type="textWrapping"/>
        <w:br w:type="textWrapping"/>
        <w:br w:type="textWrapping"/>
      </w:r>
      <w:r w:rsidDel="00000000" w:rsidR="00000000" w:rsidRPr="00000000">
        <w:rPr>
          <w:rFonts w:ascii="Source Sans Pro" w:cs="Source Sans Pro" w:eastAsia="Source Sans Pro" w:hAnsi="Source Sans Pro"/>
          <w:color w:val="122959"/>
          <w:sz w:val="24"/>
          <w:szCs w:val="24"/>
          <w:rtl w:val="0"/>
        </w:rPr>
        <w:t xml:space="preserve">Pour vous aider à établir votre Plan particulier de Sécurité et de Protection de la Santé, Appvizer met à votre disposition un modèle. À vous de le compléter avec vos propres informations !</w:t>
      </w:r>
      <w:r w:rsidDel="00000000" w:rsidR="00000000" w:rsidRPr="00000000">
        <w:rPr>
          <w:rtl w:val="0"/>
        </w:rPr>
      </w:r>
    </w:p>
    <w:p w:rsidR="00000000" w:rsidDel="00000000" w:rsidP="00000000" w:rsidRDefault="00000000" w:rsidRPr="00000000" w14:paraId="00000007">
      <w:pPr>
        <w:pageBreakBefore w:val="0"/>
        <w:spacing w:after="0" w:before="0" w:line="360" w:lineRule="auto"/>
        <w:jc w:val="left"/>
        <w:rPr>
          <w:rFonts w:ascii="Source Sans Pro" w:cs="Source Sans Pro" w:eastAsia="Source Sans Pro" w:hAnsi="Source Sans Pro"/>
          <w:color w:val="122959"/>
          <w:sz w:val="24"/>
          <w:szCs w:val="24"/>
        </w:rPr>
      </w:pPr>
      <w:r w:rsidDel="00000000" w:rsidR="00000000" w:rsidRPr="00000000">
        <w:rPr>
          <w:rtl w:val="0"/>
        </w:rPr>
      </w:r>
    </w:p>
    <w:p w:rsidR="00000000" w:rsidDel="00000000" w:rsidP="00000000" w:rsidRDefault="00000000" w:rsidRPr="00000000" w14:paraId="00000008">
      <w:pPr>
        <w:pageBreakBefore w:val="0"/>
        <w:spacing w:after="0" w:before="0" w:line="360" w:lineRule="auto"/>
        <w:ind w:left="0" w:firstLine="0"/>
        <w:jc w:val="left"/>
        <w:rPr>
          <w:rFonts w:ascii="Source Sans Pro" w:cs="Source Sans Pro" w:eastAsia="Source Sans Pro" w:hAnsi="Source Sans Pro"/>
          <w:color w:val="f0005a"/>
          <w:u w:val="single"/>
        </w:rPr>
      </w:pPr>
      <w:r w:rsidDel="00000000" w:rsidR="00000000" w:rsidRPr="00000000">
        <w:rPr>
          <w:rFonts w:ascii="Source Sans Pro" w:cs="Source Sans Pro" w:eastAsia="Source Sans Pro" w:hAnsi="Source Sans Pro"/>
          <w:color w:val="122959"/>
          <w:rtl w:val="0"/>
        </w:rPr>
        <w:t xml:space="preserve">Plus d’infos : </w:t>
      </w:r>
      <w:r w:rsidDel="00000000" w:rsidR="00000000" w:rsidRPr="00000000">
        <w:rPr>
          <w:rFonts w:ascii="Source Sans Pro" w:cs="Source Sans Pro" w:eastAsia="Source Sans Pro" w:hAnsi="Source Sans Pro"/>
          <w:color w:val="f0005a"/>
          <w:rtl w:val="0"/>
        </w:rPr>
        <w:t xml:space="preserve"> </w:t>
      </w:r>
      <w:hyperlink r:id="rId7">
        <w:r w:rsidDel="00000000" w:rsidR="00000000" w:rsidRPr="00000000">
          <w:rPr>
            <w:rFonts w:ascii="Source Sans Pro" w:cs="Source Sans Pro" w:eastAsia="Source Sans Pro" w:hAnsi="Source Sans Pro"/>
            <w:color w:val="f0005a"/>
            <w:u w:val="single"/>
            <w:rtl w:val="0"/>
          </w:rPr>
          <w:t xml:space="preserve">https://www.appvizer.fr/magazine/construction/btp/ppsps-chantier</w:t>
        </w:r>
      </w:hyperlink>
      <w:r w:rsidDel="00000000" w:rsidR="00000000" w:rsidRPr="00000000">
        <w:rPr>
          <w:rtl w:val="0"/>
        </w:rPr>
      </w:r>
    </w:p>
    <w:p w:rsidR="00000000" w:rsidDel="00000000" w:rsidP="00000000" w:rsidRDefault="00000000" w:rsidRPr="00000000" w14:paraId="00000009">
      <w:pPr>
        <w:pageBreakBefore w:val="0"/>
        <w:spacing w:line="360" w:lineRule="auto"/>
        <w:rPr>
          <w:rFonts w:ascii="Source Sans Pro" w:cs="Source Sans Pro" w:eastAsia="Source Sans Pro" w:hAnsi="Source Sans Pro"/>
          <w:b w:val="1"/>
          <w:color w:val="122959"/>
          <w:sz w:val="48"/>
          <w:szCs w:val="48"/>
        </w:rPr>
      </w:pPr>
      <w:r w:rsidDel="00000000" w:rsidR="00000000" w:rsidRPr="00000000">
        <w:br w:type="page"/>
      </w:r>
      <w:r w:rsidDel="00000000" w:rsidR="00000000" w:rsidRPr="00000000">
        <w:rPr>
          <w:rtl w:val="0"/>
        </w:rPr>
      </w:r>
    </w:p>
    <w:p w:rsidR="00000000" w:rsidDel="00000000" w:rsidP="00000000" w:rsidRDefault="00000000" w:rsidRPr="00000000" w14:paraId="0000000A">
      <w:pPr>
        <w:pageBreakBefore w:val="0"/>
        <w:spacing w:line="360" w:lineRule="auto"/>
        <w:rPr>
          <w:rFonts w:ascii="Source Sans Pro" w:cs="Source Sans Pro" w:eastAsia="Source Sans Pro" w:hAnsi="Source Sans Pro"/>
          <w:b w:val="1"/>
          <w:color w:val="122959"/>
          <w:sz w:val="48"/>
          <w:szCs w:val="48"/>
        </w:rPr>
      </w:pPr>
      <w:r w:rsidDel="00000000" w:rsidR="00000000" w:rsidRPr="00000000">
        <w:rPr>
          <w:rtl w:val="0"/>
        </w:rPr>
      </w:r>
    </w:p>
    <w:tbl>
      <w:tblPr>
        <w:tblStyle w:val="Table1"/>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Entreprise Nom Logo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p w:rsidR="00000000" w:rsidDel="00000000" w:rsidP="00000000" w:rsidRDefault="00000000" w:rsidRPr="00000000" w14:paraId="0000000F">
            <w:pPr>
              <w:spacing w:line="360" w:lineRule="auto"/>
              <w:jc w:val="center"/>
              <w:rPr>
                <w:rFonts w:ascii="Source Sans Pro" w:cs="Source Sans Pro" w:eastAsia="Source Sans Pro" w:hAnsi="Source Sans Pro"/>
                <w:b w:val="1"/>
                <w:color w:val="122959"/>
                <w:sz w:val="28"/>
                <w:szCs w:val="28"/>
              </w:rPr>
            </w:pPr>
            <w:r w:rsidDel="00000000" w:rsidR="00000000" w:rsidRPr="00000000">
              <w:rPr>
                <w:rFonts w:ascii="Source Sans Pro" w:cs="Source Sans Pro" w:eastAsia="Source Sans Pro" w:hAnsi="Source Sans Pro"/>
                <w:b w:val="1"/>
                <w:color w:val="122959"/>
                <w:sz w:val="28"/>
                <w:szCs w:val="28"/>
                <w:rtl w:val="0"/>
              </w:rPr>
              <w:t xml:space="preserve">PLAN PARTICULIER DE SECURITE ET DE PROTECTION DE LA SANTE</w:t>
            </w:r>
          </w:p>
          <w:p w:rsidR="00000000" w:rsidDel="00000000" w:rsidP="00000000" w:rsidRDefault="00000000" w:rsidRPr="00000000" w14:paraId="00000010">
            <w:pPr>
              <w:spacing w:line="360" w:lineRule="auto"/>
              <w:jc w:val="center"/>
              <w:rPr>
                <w:rFonts w:ascii="Source Sans Pro" w:cs="Source Sans Pro" w:eastAsia="Source Sans Pro" w:hAnsi="Source Sans Pro"/>
                <w:b w:val="1"/>
                <w:color w:val="122959"/>
                <w:sz w:val="48"/>
                <w:szCs w:val="48"/>
              </w:rPr>
            </w:pPr>
            <w:r w:rsidDel="00000000" w:rsidR="00000000" w:rsidRPr="00000000">
              <w:rPr>
                <w:rFonts w:ascii="Source Sans Pro" w:cs="Source Sans Pro" w:eastAsia="Source Sans Pro" w:hAnsi="Source Sans Pro"/>
                <w:b w:val="1"/>
                <w:color w:val="122959"/>
                <w:sz w:val="48"/>
                <w:szCs w:val="48"/>
                <w:rtl w:val="0"/>
              </w:rPr>
              <w:t xml:space="preserve">P.P.S.P.S.</w:t>
            </w:r>
          </w:p>
          <w:p w:rsidR="00000000" w:rsidDel="00000000" w:rsidP="00000000" w:rsidRDefault="00000000" w:rsidRPr="00000000" w14:paraId="00000011">
            <w:pPr>
              <w:spacing w:line="360" w:lineRule="auto"/>
              <w:jc w:val="center"/>
              <w:rPr>
                <w:rFonts w:ascii="Source Sans Pro" w:cs="Source Sans Pro" w:eastAsia="Source Sans Pro" w:hAnsi="Source Sans Pro"/>
                <w:b w:val="1"/>
                <w:color w:val="122959"/>
                <w:sz w:val="48"/>
                <w:szCs w:val="48"/>
              </w:rPr>
            </w:pPr>
            <w:r w:rsidDel="00000000" w:rsidR="00000000" w:rsidRPr="00000000">
              <w:rPr>
                <w:rFonts w:ascii="Source Sans Pro" w:cs="Source Sans Pro" w:eastAsia="Source Sans Pro" w:hAnsi="Source Sans Pro"/>
                <w:color w:val="122959"/>
                <w:sz w:val="24"/>
                <w:szCs w:val="24"/>
                <w:rtl w:val="0"/>
              </w:rPr>
              <w:t xml:space="preserve">Chantier (Nom du chantier)</w:t>
            </w:r>
            <w:r w:rsidDel="00000000" w:rsidR="00000000" w:rsidRPr="00000000">
              <w:rPr>
                <w:rtl w:val="0"/>
              </w:rPr>
            </w:r>
          </w:p>
        </w:tc>
      </w:tr>
    </w:tbl>
    <w:p w:rsidR="00000000" w:rsidDel="00000000" w:rsidP="00000000" w:rsidRDefault="00000000" w:rsidRPr="00000000" w14:paraId="00000012">
      <w:pPr>
        <w:pageBreakBefore w:val="0"/>
        <w:spacing w:line="360" w:lineRule="auto"/>
        <w:rPr>
          <w:rFonts w:ascii="Source Sans Pro" w:cs="Source Sans Pro" w:eastAsia="Source Sans Pro" w:hAnsi="Source Sans Pro"/>
          <w:b w:val="1"/>
          <w:color w:val="122959"/>
          <w:sz w:val="48"/>
          <w:szCs w:val="48"/>
        </w:rPr>
      </w:pPr>
      <w:r w:rsidDel="00000000" w:rsidR="00000000" w:rsidRPr="00000000">
        <w:rPr>
          <w:rtl w:val="0"/>
        </w:rPr>
      </w:r>
    </w:p>
    <w:p w:rsidR="00000000" w:rsidDel="00000000" w:rsidP="00000000" w:rsidRDefault="00000000" w:rsidRPr="00000000" w14:paraId="00000013">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Adresse du chantier :</w:t>
      </w:r>
    </w:p>
    <w:p w:rsidR="00000000" w:rsidDel="00000000" w:rsidP="00000000" w:rsidRDefault="00000000" w:rsidRPr="00000000" w14:paraId="00000014">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Période d'exécution :</w:t>
      </w:r>
    </w:p>
    <w:p w:rsidR="00000000" w:rsidDel="00000000" w:rsidP="00000000" w:rsidRDefault="00000000" w:rsidRPr="00000000" w14:paraId="00000015">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Lot :</w:t>
      </w:r>
    </w:p>
    <w:p w:rsidR="00000000" w:rsidDel="00000000" w:rsidP="00000000" w:rsidRDefault="00000000" w:rsidRPr="00000000" w14:paraId="00000016">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Maître de l’ouvrage : Nom, adresse, téléphone, fax</w:t>
      </w:r>
    </w:p>
    <w:p w:rsidR="00000000" w:rsidDel="00000000" w:rsidP="00000000" w:rsidRDefault="00000000" w:rsidRPr="00000000" w14:paraId="00000017">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Maître d’œuvre : Nom, adresse, téléphone, fax</w:t>
      </w:r>
    </w:p>
    <w:p w:rsidR="00000000" w:rsidDel="00000000" w:rsidP="00000000" w:rsidRDefault="00000000" w:rsidRPr="00000000" w14:paraId="00000018">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Coordonnateur S.P.S. : Nom, adresse, téléphone, fax</w:t>
      </w:r>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2"/>
        <w:spacing w:line="360" w:lineRule="auto"/>
        <w:ind w:left="0" w:firstLine="0"/>
        <w:jc w:val="left"/>
        <w:rPr/>
      </w:pPr>
      <w:bookmarkStart w:colFirst="0" w:colLast="0" w:name="_mczouwrsglws" w:id="0"/>
      <w:bookmarkEnd w:id="0"/>
      <w:r w:rsidDel="00000000" w:rsidR="00000000" w:rsidRPr="00000000">
        <w:rPr>
          <w:rFonts w:ascii="Source Sans Pro" w:cs="Source Sans Pro" w:eastAsia="Source Sans Pro" w:hAnsi="Source Sans Pro"/>
          <w:color w:val="f0005a"/>
          <w:sz w:val="40"/>
          <w:szCs w:val="40"/>
          <w:rtl w:val="0"/>
        </w:rPr>
        <w:t xml:space="preserve">I - RENSEIGNEMENTS GENERAUX</w:t>
      </w:r>
      <w:r w:rsidDel="00000000" w:rsidR="00000000" w:rsidRPr="00000000">
        <w:rPr>
          <w:rtl w:val="0"/>
        </w:rPr>
      </w:r>
    </w:p>
    <w:p w:rsidR="00000000" w:rsidDel="00000000" w:rsidP="00000000" w:rsidRDefault="00000000" w:rsidRPr="00000000" w14:paraId="0000001A">
      <w:pPr>
        <w:pStyle w:val="Heading3"/>
        <w:spacing w:line="360" w:lineRule="auto"/>
        <w:ind w:left="0" w:firstLine="0"/>
        <w:jc w:val="left"/>
        <w:rPr/>
      </w:pPr>
      <w:bookmarkStart w:colFirst="0" w:colLast="0" w:name="_y4980q8iklpe" w:id="1"/>
      <w:bookmarkEnd w:id="1"/>
      <w:r w:rsidDel="00000000" w:rsidR="00000000" w:rsidRPr="00000000">
        <w:rPr>
          <w:rFonts w:ascii="Source Sans Pro SemiBold" w:cs="Source Sans Pro SemiBold" w:eastAsia="Source Sans Pro SemiBold" w:hAnsi="Source Sans Pro SemiBold"/>
          <w:b w:val="0"/>
          <w:color w:val="122959"/>
          <w:sz w:val="32"/>
          <w:szCs w:val="32"/>
          <w:rtl w:val="0"/>
        </w:rPr>
        <w:t xml:space="preserve">1.1 - L'entreprise :</w:t>
      </w:r>
      <w:r w:rsidDel="00000000" w:rsidR="00000000" w:rsidRPr="00000000">
        <w:rPr>
          <w:rtl w:val="0"/>
        </w:rPr>
      </w:r>
    </w:p>
    <w:p w:rsidR="00000000" w:rsidDel="00000000" w:rsidP="00000000" w:rsidRDefault="00000000" w:rsidRPr="00000000" w14:paraId="0000001B">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Nom ou Raison Sociale :</w:t>
      </w:r>
    </w:p>
    <w:p w:rsidR="00000000" w:rsidDel="00000000" w:rsidP="00000000" w:rsidRDefault="00000000" w:rsidRPr="00000000" w14:paraId="0000001C">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Adresse :</w:t>
      </w:r>
    </w:p>
    <w:p w:rsidR="00000000" w:rsidDel="00000000" w:rsidP="00000000" w:rsidRDefault="00000000" w:rsidRPr="00000000" w14:paraId="0000001D">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Téléphone :</w:t>
      </w:r>
    </w:p>
    <w:p w:rsidR="00000000" w:rsidDel="00000000" w:rsidP="00000000" w:rsidRDefault="00000000" w:rsidRPr="00000000" w14:paraId="0000001E">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Télécopie :</w:t>
      </w:r>
    </w:p>
    <w:p w:rsidR="00000000" w:rsidDel="00000000" w:rsidP="00000000" w:rsidRDefault="00000000" w:rsidRPr="00000000" w14:paraId="0000001F">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Qualité :</w:t>
      </w:r>
    </w:p>
    <w:p w:rsidR="00000000" w:rsidDel="00000000" w:rsidP="00000000" w:rsidRDefault="00000000" w:rsidRPr="00000000" w14:paraId="00000020">
      <w:pPr>
        <w:pStyle w:val="Heading3"/>
        <w:spacing w:line="360" w:lineRule="auto"/>
        <w:ind w:left="0" w:firstLine="0"/>
        <w:jc w:val="left"/>
        <w:rPr/>
      </w:pPr>
      <w:bookmarkStart w:colFirst="0" w:colLast="0" w:name="_12tv864axmxy" w:id="2"/>
      <w:bookmarkEnd w:id="2"/>
      <w:r w:rsidDel="00000000" w:rsidR="00000000" w:rsidRPr="00000000">
        <w:rPr>
          <w:rFonts w:ascii="Source Sans Pro SemiBold" w:cs="Source Sans Pro SemiBold" w:eastAsia="Source Sans Pro SemiBold" w:hAnsi="Source Sans Pro SemiBold"/>
          <w:b w:val="0"/>
          <w:color w:val="122959"/>
          <w:sz w:val="32"/>
          <w:szCs w:val="32"/>
          <w:rtl w:val="0"/>
        </w:rPr>
        <w:t xml:space="preserve">1.2 - Le chantier :</w:t>
      </w:r>
      <w:r w:rsidDel="00000000" w:rsidR="00000000" w:rsidRPr="00000000">
        <w:rPr>
          <w:rtl w:val="0"/>
        </w:rPr>
      </w:r>
    </w:p>
    <w:p w:rsidR="00000000" w:rsidDel="00000000" w:rsidP="00000000" w:rsidRDefault="00000000" w:rsidRPr="00000000" w14:paraId="00000021">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Adresse du chantier :</w:t>
      </w:r>
    </w:p>
    <w:p w:rsidR="00000000" w:rsidDel="00000000" w:rsidP="00000000" w:rsidRDefault="00000000" w:rsidRPr="00000000" w14:paraId="00000022">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Téléphone :</w:t>
      </w:r>
    </w:p>
    <w:p w:rsidR="00000000" w:rsidDel="00000000" w:rsidP="00000000" w:rsidRDefault="00000000" w:rsidRPr="00000000" w14:paraId="00000023">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Télécopie :</w:t>
      </w:r>
    </w:p>
    <w:p w:rsidR="00000000" w:rsidDel="00000000" w:rsidP="00000000" w:rsidRDefault="00000000" w:rsidRPr="00000000" w14:paraId="00000024">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Sous-traitance :</w:t>
      </w:r>
    </w:p>
    <w:p w:rsidR="00000000" w:rsidDel="00000000" w:rsidP="00000000" w:rsidRDefault="00000000" w:rsidRPr="00000000" w14:paraId="00000025">
      <w:pPr>
        <w:pStyle w:val="Heading3"/>
        <w:spacing w:line="360" w:lineRule="auto"/>
        <w:ind w:left="0" w:firstLine="0"/>
        <w:jc w:val="left"/>
        <w:rPr>
          <w:rFonts w:ascii="Source Sans Pro SemiBold" w:cs="Source Sans Pro SemiBold" w:eastAsia="Source Sans Pro SemiBold" w:hAnsi="Source Sans Pro SemiBold"/>
          <w:b w:val="0"/>
          <w:color w:val="122959"/>
          <w:sz w:val="32"/>
          <w:szCs w:val="32"/>
        </w:rPr>
      </w:pPr>
      <w:bookmarkStart w:colFirst="0" w:colLast="0" w:name="_lqndek11f6zk" w:id="3"/>
      <w:bookmarkEnd w:id="3"/>
      <w:r w:rsidDel="00000000" w:rsidR="00000000" w:rsidRPr="00000000">
        <w:rPr>
          <w:rFonts w:ascii="Source Sans Pro SemiBold" w:cs="Source Sans Pro SemiBold" w:eastAsia="Source Sans Pro SemiBold" w:hAnsi="Source Sans Pro SemiBold"/>
          <w:b w:val="0"/>
          <w:color w:val="122959"/>
          <w:sz w:val="32"/>
          <w:szCs w:val="32"/>
          <w:rtl w:val="0"/>
        </w:rPr>
        <w:t xml:space="preserve">1.3 - Le planning et l’organisation horaire :</w:t>
      </w:r>
    </w:p>
    <w:p w:rsidR="00000000" w:rsidDel="00000000" w:rsidP="00000000" w:rsidRDefault="00000000" w:rsidRPr="00000000" w14:paraId="00000026">
      <w:pPr>
        <w:spacing w:line="360" w:lineRule="auto"/>
        <w:jc w:val="left"/>
        <w:rPr>
          <w:rFonts w:ascii="Source Sans Pro" w:cs="Source Sans Pro" w:eastAsia="Source Sans Pro" w:hAnsi="Source Sans Pro"/>
          <w:b w:val="1"/>
          <w:color w:val="122959"/>
          <w:sz w:val="24"/>
          <w:szCs w:val="24"/>
        </w:rPr>
      </w:pPr>
      <w:r w:rsidDel="00000000" w:rsidR="00000000" w:rsidRPr="00000000">
        <w:rPr>
          <w:rFonts w:ascii="Source Sans Pro" w:cs="Source Sans Pro" w:eastAsia="Source Sans Pro" w:hAnsi="Source Sans Pro"/>
          <w:b w:val="1"/>
          <w:color w:val="122959"/>
          <w:sz w:val="24"/>
          <w:szCs w:val="24"/>
          <w:rtl w:val="0"/>
        </w:rPr>
        <w:t xml:space="preserve">Période prévisible d’exécution des travaux :</w:t>
      </w:r>
    </w:p>
    <w:p w:rsidR="00000000" w:rsidDel="00000000" w:rsidP="00000000" w:rsidRDefault="00000000" w:rsidRPr="00000000" w14:paraId="00000027">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 Durée prévisible des travaux :</w:t>
      </w:r>
    </w:p>
    <w:p w:rsidR="00000000" w:rsidDel="00000000" w:rsidP="00000000" w:rsidRDefault="00000000" w:rsidRPr="00000000" w14:paraId="00000028">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 Début des travaux :</w:t>
      </w:r>
    </w:p>
    <w:p w:rsidR="00000000" w:rsidDel="00000000" w:rsidP="00000000" w:rsidRDefault="00000000" w:rsidRPr="00000000" w14:paraId="00000029">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 Fin des travaux :</w:t>
      </w:r>
    </w:p>
    <w:p w:rsidR="00000000" w:rsidDel="00000000" w:rsidP="00000000" w:rsidRDefault="00000000" w:rsidRPr="00000000" w14:paraId="0000002A">
      <w:pPr>
        <w:spacing w:line="360" w:lineRule="auto"/>
        <w:jc w:val="left"/>
        <w:rPr>
          <w:rFonts w:ascii="Source Sans Pro" w:cs="Source Sans Pro" w:eastAsia="Source Sans Pro" w:hAnsi="Source Sans Pro"/>
          <w:b w:val="1"/>
          <w:color w:val="122959"/>
          <w:sz w:val="24"/>
          <w:szCs w:val="24"/>
        </w:rPr>
      </w:pPr>
      <w:r w:rsidDel="00000000" w:rsidR="00000000" w:rsidRPr="00000000">
        <w:rPr>
          <w:rFonts w:ascii="Source Sans Pro" w:cs="Source Sans Pro" w:eastAsia="Source Sans Pro" w:hAnsi="Source Sans Pro"/>
          <w:b w:val="1"/>
          <w:color w:val="122959"/>
          <w:sz w:val="24"/>
          <w:szCs w:val="24"/>
          <w:rtl w:val="0"/>
        </w:rPr>
        <w:t xml:space="preserve">Effectif prévisible du chantier :</w:t>
      </w:r>
    </w:p>
    <w:p w:rsidR="00000000" w:rsidDel="00000000" w:rsidP="00000000" w:rsidRDefault="00000000" w:rsidRPr="00000000" w14:paraId="0000002B">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Pour l'entreprise: </w:t>
      </w:r>
    </w:p>
    <w:p w:rsidR="00000000" w:rsidDel="00000000" w:rsidP="00000000" w:rsidRDefault="00000000" w:rsidRPr="00000000" w14:paraId="0000002C">
      <w:pPr>
        <w:numPr>
          <w:ilvl w:val="0"/>
          <w:numId w:val="1"/>
        </w:numPr>
        <w:spacing w:after="0" w:afterAutospacing="0" w:line="360" w:lineRule="auto"/>
        <w:ind w:left="720" w:hanging="360"/>
        <w:jc w:val="left"/>
        <w:rPr>
          <w:rFonts w:ascii="Source Sans Pro" w:cs="Source Sans Pro" w:eastAsia="Source Sans Pro" w:hAnsi="Source Sans Pro"/>
          <w:color w:val="122959"/>
          <w:sz w:val="24"/>
          <w:szCs w:val="24"/>
          <w:u w:val="none"/>
        </w:rPr>
      </w:pPr>
      <w:r w:rsidDel="00000000" w:rsidR="00000000" w:rsidRPr="00000000">
        <w:rPr>
          <w:rFonts w:ascii="Source Sans Pro" w:cs="Source Sans Pro" w:eastAsia="Source Sans Pro" w:hAnsi="Source Sans Pro"/>
          <w:color w:val="122959"/>
          <w:sz w:val="24"/>
          <w:szCs w:val="24"/>
          <w:rtl w:val="0"/>
        </w:rPr>
        <w:t xml:space="preserve">effectif moyen :</w:t>
      </w:r>
    </w:p>
    <w:p w:rsidR="00000000" w:rsidDel="00000000" w:rsidP="00000000" w:rsidRDefault="00000000" w:rsidRPr="00000000" w14:paraId="0000002D">
      <w:pPr>
        <w:numPr>
          <w:ilvl w:val="0"/>
          <w:numId w:val="1"/>
        </w:numPr>
        <w:spacing w:line="360" w:lineRule="auto"/>
        <w:ind w:left="720" w:hanging="360"/>
        <w:jc w:val="left"/>
        <w:rPr>
          <w:rFonts w:ascii="Source Sans Pro" w:cs="Source Sans Pro" w:eastAsia="Source Sans Pro" w:hAnsi="Source Sans Pro"/>
          <w:color w:val="122959"/>
          <w:sz w:val="24"/>
          <w:szCs w:val="24"/>
          <w:u w:val="none"/>
        </w:rPr>
      </w:pPr>
      <w:r w:rsidDel="00000000" w:rsidR="00000000" w:rsidRPr="00000000">
        <w:rPr>
          <w:rFonts w:ascii="Source Sans Pro" w:cs="Source Sans Pro" w:eastAsia="Source Sans Pro" w:hAnsi="Source Sans Pro"/>
          <w:color w:val="122959"/>
          <w:sz w:val="24"/>
          <w:szCs w:val="24"/>
          <w:rtl w:val="0"/>
        </w:rPr>
        <w:t xml:space="preserve">effectif de pointe :</w:t>
      </w:r>
    </w:p>
    <w:p w:rsidR="00000000" w:rsidDel="00000000" w:rsidP="00000000" w:rsidRDefault="00000000" w:rsidRPr="00000000" w14:paraId="0000002E">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Pour les sous-traitants :</w:t>
      </w:r>
    </w:p>
    <w:p w:rsidR="00000000" w:rsidDel="00000000" w:rsidP="00000000" w:rsidRDefault="00000000" w:rsidRPr="00000000" w14:paraId="0000002F">
      <w:pPr>
        <w:numPr>
          <w:ilvl w:val="0"/>
          <w:numId w:val="1"/>
        </w:numPr>
        <w:spacing w:after="0" w:afterAutospacing="0" w:line="360" w:lineRule="auto"/>
        <w:ind w:left="720" w:hanging="36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effectif moyen :</w:t>
      </w:r>
    </w:p>
    <w:p w:rsidR="00000000" w:rsidDel="00000000" w:rsidP="00000000" w:rsidRDefault="00000000" w:rsidRPr="00000000" w14:paraId="00000030">
      <w:pPr>
        <w:numPr>
          <w:ilvl w:val="0"/>
          <w:numId w:val="1"/>
        </w:numPr>
        <w:spacing w:line="360" w:lineRule="auto"/>
        <w:ind w:left="720" w:hanging="36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effectif de pointe :</w:t>
      </w:r>
    </w:p>
    <w:p w:rsidR="00000000" w:rsidDel="00000000" w:rsidP="00000000" w:rsidRDefault="00000000" w:rsidRPr="00000000" w14:paraId="00000031">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b w:val="1"/>
          <w:color w:val="122959"/>
          <w:sz w:val="24"/>
          <w:szCs w:val="24"/>
          <w:rtl w:val="0"/>
        </w:rPr>
        <w:t xml:space="preserve">Horaires de travail du chantier :</w:t>
      </w:r>
      <w:r w:rsidDel="00000000" w:rsidR="00000000" w:rsidRPr="00000000">
        <w:rPr>
          <w:rtl w:val="0"/>
        </w:rPr>
      </w:r>
    </w:p>
    <w:tbl>
      <w:tblPr>
        <w:tblStyle w:val="Table2"/>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13.3333333333335"/>
        <w:gridCol w:w="3213.3333333333335"/>
        <w:gridCol w:w="3213.3333333333335"/>
        <w:tblGridChange w:id="0">
          <w:tblGrid>
            <w:gridCol w:w="3213.3333333333335"/>
            <w:gridCol w:w="3213.3333333333335"/>
            <w:gridCol w:w="3213.33333333333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JOURS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MATIN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APRES-MIDI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Lundi</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Mardi</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Mercredi</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Jeudi</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Vendredi</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Samedi</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r>
    </w:tbl>
    <w:p w:rsidR="00000000" w:rsidDel="00000000" w:rsidP="00000000" w:rsidRDefault="00000000" w:rsidRPr="00000000" w14:paraId="00000047">
      <w:pPr>
        <w:spacing w:line="360" w:lineRule="auto"/>
        <w:ind w:left="0" w:firstLine="0"/>
        <w:jc w:val="left"/>
        <w:rPr/>
      </w:pPr>
      <w:r w:rsidDel="00000000" w:rsidR="00000000" w:rsidRPr="00000000">
        <w:rPr>
          <w:rtl w:val="0"/>
        </w:rPr>
      </w:r>
    </w:p>
    <w:p w:rsidR="00000000" w:rsidDel="00000000" w:rsidP="00000000" w:rsidRDefault="00000000" w:rsidRPr="00000000" w14:paraId="00000048">
      <w:pPr>
        <w:pStyle w:val="Heading2"/>
        <w:spacing w:line="360" w:lineRule="auto"/>
        <w:ind w:left="0" w:firstLine="0"/>
        <w:jc w:val="left"/>
        <w:rPr/>
      </w:pPr>
      <w:bookmarkStart w:colFirst="0" w:colLast="0" w:name="_kbbbr1v0ozsl" w:id="4"/>
      <w:bookmarkEnd w:id="4"/>
      <w:r w:rsidDel="00000000" w:rsidR="00000000" w:rsidRPr="00000000">
        <w:rPr>
          <w:rFonts w:ascii="Source Sans Pro" w:cs="Source Sans Pro" w:eastAsia="Source Sans Pro" w:hAnsi="Source Sans Pro"/>
          <w:color w:val="f0005a"/>
          <w:sz w:val="40"/>
          <w:szCs w:val="40"/>
          <w:rtl w:val="0"/>
        </w:rPr>
        <w:t xml:space="preserve">II - RENSEIGNEMENTS CONCERNANT L’ORGANISATION DU CHANTIER</w:t>
      </w:r>
      <w:r w:rsidDel="00000000" w:rsidR="00000000" w:rsidRPr="00000000">
        <w:rPr>
          <w:rtl w:val="0"/>
        </w:rPr>
      </w:r>
    </w:p>
    <w:p w:rsidR="00000000" w:rsidDel="00000000" w:rsidP="00000000" w:rsidRDefault="00000000" w:rsidRPr="00000000" w14:paraId="00000049">
      <w:pPr>
        <w:pStyle w:val="Heading3"/>
        <w:spacing w:line="360" w:lineRule="auto"/>
        <w:ind w:left="0" w:firstLine="0"/>
        <w:jc w:val="left"/>
        <w:rPr/>
      </w:pPr>
      <w:bookmarkStart w:colFirst="0" w:colLast="0" w:name="_r6ecjfhl7jga" w:id="5"/>
      <w:bookmarkEnd w:id="5"/>
      <w:r w:rsidDel="00000000" w:rsidR="00000000" w:rsidRPr="00000000">
        <w:rPr>
          <w:rFonts w:ascii="Source Sans Pro SemiBold" w:cs="Source Sans Pro SemiBold" w:eastAsia="Source Sans Pro SemiBold" w:hAnsi="Source Sans Pro SemiBold"/>
          <w:b w:val="0"/>
          <w:color w:val="122959"/>
          <w:sz w:val="32"/>
          <w:szCs w:val="32"/>
          <w:rtl w:val="0"/>
        </w:rPr>
        <w:t xml:space="preserve">2.1. - Hygiène et conditions de travail du personnel de chantier :</w:t>
      </w:r>
      <w:r w:rsidDel="00000000" w:rsidR="00000000" w:rsidRPr="00000000">
        <w:rPr>
          <w:rtl w:val="0"/>
        </w:rPr>
      </w:r>
    </w:p>
    <w:p w:rsidR="00000000" w:rsidDel="00000000" w:rsidP="00000000" w:rsidRDefault="00000000" w:rsidRPr="00000000" w14:paraId="0000004A">
      <w:pPr>
        <w:spacing w:line="360" w:lineRule="auto"/>
        <w:jc w:val="left"/>
        <w:rPr>
          <w:rFonts w:ascii="Source Sans Pro" w:cs="Source Sans Pro" w:eastAsia="Source Sans Pro" w:hAnsi="Source Sans Pro"/>
          <w:b w:val="1"/>
          <w:color w:val="122959"/>
          <w:sz w:val="24"/>
          <w:szCs w:val="24"/>
        </w:rPr>
      </w:pPr>
      <w:r w:rsidDel="00000000" w:rsidR="00000000" w:rsidRPr="00000000">
        <w:rPr>
          <w:rFonts w:ascii="Source Sans Pro" w:cs="Source Sans Pro" w:eastAsia="Source Sans Pro" w:hAnsi="Source Sans Pro"/>
          <w:b w:val="1"/>
          <w:color w:val="122959"/>
          <w:sz w:val="24"/>
          <w:szCs w:val="24"/>
          <w:rtl w:val="0"/>
        </w:rPr>
        <w:t xml:space="preserve">Parking véhicules du personnel :</w:t>
      </w:r>
    </w:p>
    <w:p w:rsidR="00000000" w:rsidDel="00000000" w:rsidP="00000000" w:rsidRDefault="00000000" w:rsidRPr="00000000" w14:paraId="0000004B">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Indiquer où les salariés pourront garer leur véhicule…</w:t>
      </w:r>
      <w:r w:rsidDel="00000000" w:rsidR="00000000" w:rsidRPr="00000000">
        <w:rPr>
          <w:rtl w:val="0"/>
        </w:rPr>
      </w:r>
    </w:p>
    <w:p w:rsidR="00000000" w:rsidDel="00000000" w:rsidP="00000000" w:rsidRDefault="00000000" w:rsidRPr="00000000" w14:paraId="0000004C">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b w:val="1"/>
          <w:color w:val="122959"/>
          <w:sz w:val="24"/>
          <w:szCs w:val="24"/>
          <w:rtl w:val="0"/>
        </w:rPr>
        <w:t xml:space="preserve">Vestiaires</w:t>
      </w:r>
      <w:r w:rsidDel="00000000" w:rsidR="00000000" w:rsidRPr="00000000">
        <w:rPr>
          <w:rFonts w:ascii="Source Sans Pro" w:cs="Source Sans Pro" w:eastAsia="Source Sans Pro" w:hAnsi="Source Sans Pro"/>
          <w:color w:val="122959"/>
          <w:sz w:val="24"/>
          <w:szCs w:val="24"/>
          <w:rtl w:val="0"/>
        </w:rPr>
        <w:t xml:space="preserve"> : </w:t>
      </w:r>
      <w:r w:rsidDel="00000000" w:rsidR="00000000" w:rsidRPr="00000000">
        <w:rPr>
          <w:rFonts w:ascii="Source Sans Pro" w:cs="Source Sans Pro" w:eastAsia="Source Sans Pro" w:hAnsi="Source Sans Pro"/>
          <w:i w:val="1"/>
          <w:color w:val="122959"/>
          <w:sz w:val="24"/>
          <w:szCs w:val="24"/>
          <w:rtl w:val="0"/>
        </w:rPr>
        <w:t xml:space="preserve">Indiquez si vous installez des vestiaires ou si vous comptez utiliser les</w:t>
      </w:r>
    </w:p>
    <w:p w:rsidR="00000000" w:rsidDel="00000000" w:rsidP="00000000" w:rsidRDefault="00000000" w:rsidRPr="00000000" w14:paraId="0000004D">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installations du chantier. Vérifiez que les installations du chantier on bien été</w:t>
      </w:r>
    </w:p>
    <w:p w:rsidR="00000000" w:rsidDel="00000000" w:rsidP="00000000" w:rsidRDefault="00000000" w:rsidRPr="00000000" w14:paraId="0000004E">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prévues aussi pour vous et qu’elles seront présentes sur le site lors de votre</w:t>
      </w:r>
    </w:p>
    <w:p w:rsidR="00000000" w:rsidDel="00000000" w:rsidP="00000000" w:rsidRDefault="00000000" w:rsidRPr="00000000" w14:paraId="0000004F">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intervention. Ces renseignements se trouvent dans le PGC…</w:t>
      </w:r>
    </w:p>
    <w:p w:rsidR="00000000" w:rsidDel="00000000" w:rsidP="00000000" w:rsidRDefault="00000000" w:rsidRPr="00000000" w14:paraId="00000050">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b w:val="1"/>
          <w:color w:val="122959"/>
          <w:sz w:val="24"/>
          <w:szCs w:val="24"/>
          <w:rtl w:val="0"/>
        </w:rPr>
        <w:t xml:space="preserve">Sanitaires</w:t>
      </w:r>
      <w:r w:rsidDel="00000000" w:rsidR="00000000" w:rsidRPr="00000000">
        <w:rPr>
          <w:rFonts w:ascii="Source Sans Pro" w:cs="Source Sans Pro" w:eastAsia="Source Sans Pro" w:hAnsi="Source Sans Pro"/>
          <w:color w:val="122959"/>
          <w:sz w:val="24"/>
          <w:szCs w:val="24"/>
          <w:rtl w:val="0"/>
        </w:rPr>
        <w:t xml:space="preserve"> : idem ci dessus…</w:t>
      </w:r>
    </w:p>
    <w:p w:rsidR="00000000" w:rsidDel="00000000" w:rsidP="00000000" w:rsidRDefault="00000000" w:rsidRPr="00000000" w14:paraId="00000051">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b w:val="1"/>
          <w:color w:val="122959"/>
          <w:sz w:val="24"/>
          <w:szCs w:val="24"/>
          <w:rtl w:val="0"/>
        </w:rPr>
        <w:t xml:space="preserve">Réfectoire</w:t>
      </w:r>
      <w:r w:rsidDel="00000000" w:rsidR="00000000" w:rsidRPr="00000000">
        <w:rPr>
          <w:rFonts w:ascii="Source Sans Pro" w:cs="Source Sans Pro" w:eastAsia="Source Sans Pro" w:hAnsi="Source Sans Pro"/>
          <w:color w:val="122959"/>
          <w:sz w:val="24"/>
          <w:szCs w:val="24"/>
          <w:rtl w:val="0"/>
        </w:rPr>
        <w:t xml:space="preserve"> : idem ci dessus…</w:t>
      </w:r>
    </w:p>
    <w:p w:rsidR="00000000" w:rsidDel="00000000" w:rsidP="00000000" w:rsidRDefault="00000000" w:rsidRPr="00000000" w14:paraId="00000052">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Indiquer que ces équipements sont supposés être disposés conformément au plan</w:t>
      </w:r>
    </w:p>
    <w:p w:rsidR="00000000" w:rsidDel="00000000" w:rsidP="00000000" w:rsidRDefault="00000000" w:rsidRPr="00000000" w14:paraId="00000053">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d’installation de chantier.</w:t>
      </w:r>
    </w:p>
    <w:p w:rsidR="00000000" w:rsidDel="00000000" w:rsidP="00000000" w:rsidRDefault="00000000" w:rsidRPr="00000000" w14:paraId="00000054">
      <w:pPr>
        <w:pStyle w:val="Heading3"/>
        <w:spacing w:line="360" w:lineRule="auto"/>
        <w:ind w:left="0" w:firstLine="0"/>
        <w:jc w:val="left"/>
        <w:rPr/>
      </w:pPr>
      <w:bookmarkStart w:colFirst="0" w:colLast="0" w:name="_jy2i7n20lklu" w:id="6"/>
      <w:bookmarkEnd w:id="6"/>
      <w:r w:rsidDel="00000000" w:rsidR="00000000" w:rsidRPr="00000000">
        <w:rPr>
          <w:rFonts w:ascii="Source Sans Pro SemiBold" w:cs="Source Sans Pro SemiBold" w:eastAsia="Source Sans Pro SemiBold" w:hAnsi="Source Sans Pro SemiBold"/>
          <w:b w:val="0"/>
          <w:color w:val="122959"/>
          <w:sz w:val="32"/>
          <w:szCs w:val="32"/>
          <w:rtl w:val="0"/>
        </w:rPr>
        <w:t xml:space="preserve">2.2 - Surveillance médicale spéciale :</w:t>
      </w:r>
      <w:r w:rsidDel="00000000" w:rsidR="00000000" w:rsidRPr="00000000">
        <w:rPr>
          <w:rtl w:val="0"/>
        </w:rPr>
      </w:r>
    </w:p>
    <w:p w:rsidR="00000000" w:rsidDel="00000000" w:rsidP="00000000" w:rsidRDefault="00000000" w:rsidRPr="00000000" w14:paraId="00000055">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Indiquer si vos travaux font l’objet d’une surveillance médicale spéciale.</w:t>
      </w:r>
    </w:p>
    <w:p w:rsidR="00000000" w:rsidDel="00000000" w:rsidP="00000000" w:rsidRDefault="00000000" w:rsidRPr="00000000" w14:paraId="00000056">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En effet, en sus de la surveillance médicale « ordinaire », il existe une surveillance médicale renforcée vis-à-vis de certains salariés et une surveillance médicale spéciale lorsque les salariés sont affectés à des travaux comportant des risques particuliers.</w:t>
      </w:r>
    </w:p>
    <w:p w:rsidR="00000000" w:rsidDel="00000000" w:rsidP="00000000" w:rsidRDefault="00000000" w:rsidRPr="00000000" w14:paraId="00000057">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L’arrêté du 11 juillet 1977 fixe la liste des travaux nécessitant une surveillance médicale spéciale</w:t>
      </w:r>
    </w:p>
    <w:p w:rsidR="00000000" w:rsidDel="00000000" w:rsidP="00000000" w:rsidRDefault="00000000" w:rsidRPr="00000000" w14:paraId="00000058">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1°) Les travaux comportant la préparation, l'emploi, la manipulation ou l'exposition aux agents suivants :</w:t>
      </w:r>
    </w:p>
    <w:p w:rsidR="00000000" w:rsidDel="00000000" w:rsidP="00000000" w:rsidRDefault="00000000" w:rsidRPr="00000000" w14:paraId="00000059">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 plomb et ses composés</w:t>
      </w:r>
    </w:p>
    <w:p w:rsidR="00000000" w:rsidDel="00000000" w:rsidP="00000000" w:rsidRDefault="00000000" w:rsidRPr="00000000" w14:paraId="0000005A">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 benzène et homologues</w:t>
      </w:r>
    </w:p>
    <w:p w:rsidR="00000000" w:rsidDel="00000000" w:rsidP="00000000" w:rsidRDefault="00000000" w:rsidRPr="00000000" w14:paraId="0000005B">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 ...</w:t>
      </w:r>
    </w:p>
    <w:p w:rsidR="00000000" w:rsidDel="00000000" w:rsidP="00000000" w:rsidRDefault="00000000" w:rsidRPr="00000000" w14:paraId="0000005C">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2°) Les travaux suivants :</w:t>
      </w:r>
    </w:p>
    <w:p w:rsidR="00000000" w:rsidDel="00000000" w:rsidP="00000000" w:rsidRDefault="00000000" w:rsidRPr="00000000" w14:paraId="0000005D">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 application des peintures et vernis par pulvérisation ;</w:t>
      </w:r>
    </w:p>
    <w:p w:rsidR="00000000" w:rsidDel="00000000" w:rsidP="00000000" w:rsidRDefault="00000000" w:rsidRPr="00000000" w14:paraId="0000005E">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 emploi d'outils pneumatiques à main, transmettant des vibrations ;</w:t>
      </w:r>
    </w:p>
    <w:p w:rsidR="00000000" w:rsidDel="00000000" w:rsidP="00000000" w:rsidRDefault="00000000" w:rsidRPr="00000000" w14:paraId="0000005F">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 travaux exposant aux poussières de silice, d'amiante et d'ardoise (à l'exclusion des mines, minières et carrières) ;</w:t>
      </w:r>
    </w:p>
    <w:p w:rsidR="00000000" w:rsidDel="00000000" w:rsidP="00000000" w:rsidRDefault="00000000" w:rsidRPr="00000000" w14:paraId="00000060">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 travaux exposant aux poussières de bois ;</w:t>
      </w:r>
    </w:p>
    <w:p w:rsidR="00000000" w:rsidDel="00000000" w:rsidP="00000000" w:rsidRDefault="00000000" w:rsidRPr="00000000" w14:paraId="00000061">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 ...</w:t>
      </w:r>
    </w:p>
    <w:p w:rsidR="00000000" w:rsidDel="00000000" w:rsidP="00000000" w:rsidRDefault="00000000" w:rsidRPr="00000000" w14:paraId="00000062">
      <w:pPr>
        <w:pStyle w:val="Heading2"/>
        <w:spacing w:line="360" w:lineRule="auto"/>
        <w:ind w:left="0" w:firstLine="0"/>
        <w:jc w:val="left"/>
        <w:rPr/>
      </w:pPr>
      <w:bookmarkStart w:colFirst="0" w:colLast="0" w:name="_b3ni44byrrsx" w:id="7"/>
      <w:bookmarkEnd w:id="7"/>
      <w:r w:rsidDel="00000000" w:rsidR="00000000" w:rsidRPr="00000000">
        <w:rPr>
          <w:rFonts w:ascii="Source Sans Pro" w:cs="Source Sans Pro" w:eastAsia="Source Sans Pro" w:hAnsi="Source Sans Pro"/>
          <w:color w:val="f0005a"/>
          <w:sz w:val="40"/>
          <w:szCs w:val="40"/>
          <w:rtl w:val="0"/>
        </w:rPr>
        <w:t xml:space="preserve">3 - MESURES DE SECURITE APPLICABLES AUX INTERVENTIONS DE L’ENTREPRISE SUR LE CHANTIER</w:t>
      </w:r>
      <w:r w:rsidDel="00000000" w:rsidR="00000000" w:rsidRPr="00000000">
        <w:rPr>
          <w:rtl w:val="0"/>
        </w:rPr>
      </w:r>
    </w:p>
    <w:p w:rsidR="00000000" w:rsidDel="00000000" w:rsidP="00000000" w:rsidRDefault="00000000" w:rsidRPr="00000000" w14:paraId="00000063">
      <w:pPr>
        <w:pStyle w:val="Heading3"/>
        <w:spacing w:line="360" w:lineRule="auto"/>
        <w:ind w:left="0" w:firstLine="0"/>
        <w:jc w:val="left"/>
        <w:rPr/>
      </w:pPr>
      <w:bookmarkStart w:colFirst="0" w:colLast="0" w:name="_lasaqdod7o4w" w:id="8"/>
      <w:bookmarkEnd w:id="8"/>
      <w:r w:rsidDel="00000000" w:rsidR="00000000" w:rsidRPr="00000000">
        <w:rPr>
          <w:rFonts w:ascii="Source Sans Pro SemiBold" w:cs="Source Sans Pro SemiBold" w:eastAsia="Source Sans Pro SemiBold" w:hAnsi="Source Sans Pro SemiBold"/>
          <w:b w:val="0"/>
          <w:color w:val="122959"/>
          <w:sz w:val="32"/>
          <w:szCs w:val="32"/>
          <w:rtl w:val="0"/>
        </w:rPr>
        <w:t xml:space="preserve">3.1. - Moyens matériels utilisés par l’entreprise :</w:t>
      </w:r>
      <w:r w:rsidDel="00000000" w:rsidR="00000000" w:rsidRPr="00000000">
        <w:rPr>
          <w:rtl w:val="0"/>
        </w:rPr>
      </w:r>
    </w:p>
    <w:p w:rsidR="00000000" w:rsidDel="00000000" w:rsidP="00000000" w:rsidRDefault="00000000" w:rsidRPr="00000000" w14:paraId="00000064">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 </w:t>
      </w:r>
      <w:r w:rsidDel="00000000" w:rsidR="00000000" w:rsidRPr="00000000">
        <w:rPr>
          <w:rFonts w:ascii="Source Sans Pro" w:cs="Source Sans Pro" w:eastAsia="Source Sans Pro" w:hAnsi="Source Sans Pro"/>
          <w:b w:val="1"/>
          <w:color w:val="122959"/>
          <w:sz w:val="24"/>
          <w:szCs w:val="24"/>
          <w:rtl w:val="0"/>
        </w:rPr>
        <w:t xml:space="preserve">ELECTRICITÉ</w:t>
      </w:r>
      <w:r w:rsidDel="00000000" w:rsidR="00000000" w:rsidRPr="00000000">
        <w:rPr>
          <w:rFonts w:ascii="Source Sans Pro" w:cs="Source Sans Pro" w:eastAsia="Source Sans Pro" w:hAnsi="Source Sans Pro"/>
          <w:color w:val="122959"/>
          <w:sz w:val="24"/>
          <w:szCs w:val="24"/>
          <w:rtl w:val="0"/>
        </w:rPr>
        <w:t xml:space="preserve"> :</w:t>
      </w:r>
    </w:p>
    <w:p w:rsidR="00000000" w:rsidDel="00000000" w:rsidP="00000000" w:rsidRDefault="00000000" w:rsidRPr="00000000" w14:paraId="00000065">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Indiquez si vous utiliserez l’installation électrique du chantier ou si vous serez amené à</w:t>
      </w:r>
    </w:p>
    <w:p w:rsidR="00000000" w:rsidDel="00000000" w:rsidP="00000000" w:rsidRDefault="00000000" w:rsidRPr="00000000" w14:paraId="00000066">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installer votre propre alimentation à partir du réseau EDF ou à partir de groupes électrogènes.</w:t>
      </w:r>
    </w:p>
    <w:p w:rsidR="00000000" w:rsidDel="00000000" w:rsidP="00000000" w:rsidRDefault="00000000" w:rsidRPr="00000000" w14:paraId="00000067">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Indiquez vos besoins spécifiques en matière de puissance.</w:t>
      </w:r>
    </w:p>
    <w:p w:rsidR="00000000" w:rsidDel="00000000" w:rsidP="00000000" w:rsidRDefault="00000000" w:rsidRPr="00000000" w14:paraId="00000068">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Indiquez les endroits où vous aurez besoin d’alimentation électrique.</w:t>
      </w:r>
    </w:p>
    <w:p w:rsidR="00000000" w:rsidDel="00000000" w:rsidP="00000000" w:rsidRDefault="00000000" w:rsidRPr="00000000" w14:paraId="00000069">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 </w:t>
      </w:r>
      <w:r w:rsidDel="00000000" w:rsidR="00000000" w:rsidRPr="00000000">
        <w:rPr>
          <w:rFonts w:ascii="Source Sans Pro" w:cs="Source Sans Pro" w:eastAsia="Source Sans Pro" w:hAnsi="Source Sans Pro"/>
          <w:b w:val="1"/>
          <w:color w:val="122959"/>
          <w:sz w:val="24"/>
          <w:szCs w:val="24"/>
          <w:rtl w:val="0"/>
        </w:rPr>
        <w:t xml:space="preserve">ECLAIRAGE DE CHANTIER</w:t>
      </w:r>
      <w:r w:rsidDel="00000000" w:rsidR="00000000" w:rsidRPr="00000000">
        <w:rPr>
          <w:rFonts w:ascii="Source Sans Pro" w:cs="Source Sans Pro" w:eastAsia="Source Sans Pro" w:hAnsi="Source Sans Pro"/>
          <w:color w:val="122959"/>
          <w:sz w:val="24"/>
          <w:szCs w:val="24"/>
          <w:rtl w:val="0"/>
        </w:rPr>
        <w:t xml:space="preserve"> :</w:t>
      </w:r>
    </w:p>
    <w:p w:rsidR="00000000" w:rsidDel="00000000" w:rsidP="00000000" w:rsidRDefault="00000000" w:rsidRPr="00000000" w14:paraId="0000006A">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Décrivez les moyens d’éclairage que vous comptez mettre en œuvre : baladeuses, projecteurs. Indiquez dans quelle mesure vous allez utiliser l’éclairage commun du chantier.</w:t>
      </w:r>
    </w:p>
    <w:p w:rsidR="00000000" w:rsidDel="00000000" w:rsidP="00000000" w:rsidRDefault="00000000" w:rsidRPr="00000000" w14:paraId="0000006B">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 </w:t>
      </w:r>
      <w:r w:rsidDel="00000000" w:rsidR="00000000" w:rsidRPr="00000000">
        <w:rPr>
          <w:rFonts w:ascii="Source Sans Pro" w:cs="Source Sans Pro" w:eastAsia="Source Sans Pro" w:hAnsi="Source Sans Pro"/>
          <w:b w:val="1"/>
          <w:color w:val="122959"/>
          <w:sz w:val="24"/>
          <w:szCs w:val="24"/>
          <w:rtl w:val="0"/>
        </w:rPr>
        <w:t xml:space="preserve">EAU</w:t>
      </w:r>
      <w:r w:rsidDel="00000000" w:rsidR="00000000" w:rsidRPr="00000000">
        <w:rPr>
          <w:rFonts w:ascii="Source Sans Pro" w:cs="Source Sans Pro" w:eastAsia="Source Sans Pro" w:hAnsi="Source Sans Pro"/>
          <w:color w:val="122959"/>
          <w:sz w:val="24"/>
          <w:szCs w:val="24"/>
          <w:rtl w:val="0"/>
        </w:rPr>
        <w:t xml:space="preserve"> :</w:t>
      </w:r>
    </w:p>
    <w:p w:rsidR="00000000" w:rsidDel="00000000" w:rsidP="00000000" w:rsidRDefault="00000000" w:rsidRPr="00000000" w14:paraId="0000006C">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Indiquez vos besoins particulier en eau pour les travaux…indiquez le point d’alimentation et les endroits où vous utiliserez de l’eau. Décrivez les installations nécessaires. Précisez si vous les réaliserez ou si elles font partie de l’installation de chantier.</w:t>
      </w:r>
    </w:p>
    <w:p w:rsidR="00000000" w:rsidDel="00000000" w:rsidP="00000000" w:rsidRDefault="00000000" w:rsidRPr="00000000" w14:paraId="0000006D">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 </w:t>
      </w:r>
      <w:r w:rsidDel="00000000" w:rsidR="00000000" w:rsidRPr="00000000">
        <w:rPr>
          <w:rFonts w:ascii="Source Sans Pro" w:cs="Source Sans Pro" w:eastAsia="Source Sans Pro" w:hAnsi="Source Sans Pro"/>
          <w:b w:val="1"/>
          <w:color w:val="122959"/>
          <w:sz w:val="24"/>
          <w:szCs w:val="24"/>
          <w:rtl w:val="0"/>
        </w:rPr>
        <w:t xml:space="preserve">TELEPHONE</w:t>
      </w:r>
      <w:r w:rsidDel="00000000" w:rsidR="00000000" w:rsidRPr="00000000">
        <w:rPr>
          <w:rFonts w:ascii="Source Sans Pro" w:cs="Source Sans Pro" w:eastAsia="Source Sans Pro" w:hAnsi="Source Sans Pro"/>
          <w:color w:val="122959"/>
          <w:sz w:val="24"/>
          <w:szCs w:val="24"/>
          <w:rtl w:val="0"/>
        </w:rPr>
        <w:t xml:space="preserve"> :</w:t>
      </w:r>
    </w:p>
    <w:p w:rsidR="00000000" w:rsidDel="00000000" w:rsidP="00000000" w:rsidRDefault="00000000" w:rsidRPr="00000000" w14:paraId="0000006E">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Indiquez l’emplacement du téléphone de chantier.</w:t>
      </w:r>
    </w:p>
    <w:p w:rsidR="00000000" w:rsidDel="00000000" w:rsidP="00000000" w:rsidRDefault="00000000" w:rsidRPr="00000000" w14:paraId="0000006F">
      <w:pPr>
        <w:pStyle w:val="Heading3"/>
        <w:spacing w:line="360" w:lineRule="auto"/>
        <w:ind w:left="0" w:firstLine="0"/>
        <w:jc w:val="left"/>
        <w:rPr/>
      </w:pPr>
      <w:bookmarkStart w:colFirst="0" w:colLast="0" w:name="_vjcn91cldzlk" w:id="9"/>
      <w:bookmarkEnd w:id="9"/>
      <w:r w:rsidDel="00000000" w:rsidR="00000000" w:rsidRPr="00000000">
        <w:rPr>
          <w:rFonts w:ascii="Source Sans Pro SemiBold" w:cs="Source Sans Pro SemiBold" w:eastAsia="Source Sans Pro SemiBold" w:hAnsi="Source Sans Pro SemiBold"/>
          <w:b w:val="0"/>
          <w:color w:val="122959"/>
          <w:sz w:val="32"/>
          <w:szCs w:val="32"/>
          <w:rtl w:val="0"/>
        </w:rPr>
        <w:t xml:space="preserve">3.2. - Installation générale de chantier</w:t>
      </w:r>
      <w:r w:rsidDel="00000000" w:rsidR="00000000" w:rsidRPr="00000000">
        <w:rPr>
          <w:rtl w:val="0"/>
        </w:rPr>
      </w:r>
    </w:p>
    <w:p w:rsidR="00000000" w:rsidDel="00000000" w:rsidP="00000000" w:rsidRDefault="00000000" w:rsidRPr="00000000" w14:paraId="00000070">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Joignez le plan d’installation du chantier où est indiqué notamment :</w:t>
      </w:r>
    </w:p>
    <w:p w:rsidR="00000000" w:rsidDel="00000000" w:rsidP="00000000" w:rsidRDefault="00000000" w:rsidRPr="00000000" w14:paraId="00000071">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1) l’implantation des ouvrages avec leur emprise et leur hauteur</w:t>
      </w:r>
    </w:p>
    <w:p w:rsidR="00000000" w:rsidDel="00000000" w:rsidP="00000000" w:rsidRDefault="00000000" w:rsidRPr="00000000" w14:paraId="00000072">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2) l’environnement proche du chantier</w:t>
      </w:r>
    </w:p>
    <w:p w:rsidR="00000000" w:rsidDel="00000000" w:rsidP="00000000" w:rsidRDefault="00000000" w:rsidRPr="00000000" w14:paraId="00000073">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3) les accès avec les sens de circulation</w:t>
      </w:r>
    </w:p>
    <w:p w:rsidR="00000000" w:rsidDel="00000000" w:rsidP="00000000" w:rsidRDefault="00000000" w:rsidRPr="00000000" w14:paraId="00000074">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4) les grues (voies, plots, interférences...)</w:t>
      </w:r>
    </w:p>
    <w:p w:rsidR="00000000" w:rsidDel="00000000" w:rsidP="00000000" w:rsidRDefault="00000000" w:rsidRPr="00000000" w14:paraId="00000075">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5) le cantonnement</w:t>
      </w:r>
    </w:p>
    <w:p w:rsidR="00000000" w:rsidDel="00000000" w:rsidP="00000000" w:rsidRDefault="00000000" w:rsidRPr="00000000" w14:paraId="00000076">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6) les réseaux chantiers</w:t>
      </w:r>
    </w:p>
    <w:p w:rsidR="00000000" w:rsidDel="00000000" w:rsidP="00000000" w:rsidRDefault="00000000" w:rsidRPr="00000000" w14:paraId="00000077">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7) les circulations sur chantier (engins, piétons)</w:t>
      </w:r>
    </w:p>
    <w:p w:rsidR="00000000" w:rsidDel="00000000" w:rsidP="00000000" w:rsidRDefault="00000000" w:rsidRPr="00000000" w14:paraId="00000078">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8) les limites d’emprises, clôtures et portails</w:t>
      </w:r>
    </w:p>
    <w:p w:rsidR="00000000" w:rsidDel="00000000" w:rsidP="00000000" w:rsidRDefault="00000000" w:rsidRPr="00000000" w14:paraId="00000079">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9) les stockages</w:t>
      </w:r>
    </w:p>
    <w:p w:rsidR="00000000" w:rsidDel="00000000" w:rsidP="00000000" w:rsidRDefault="00000000" w:rsidRPr="00000000" w14:paraId="0000007A">
      <w:pPr>
        <w:spacing w:line="360" w:lineRule="auto"/>
        <w:jc w:val="left"/>
        <w:rPr>
          <w:rFonts w:ascii="Source Sans Pro SemiBold" w:cs="Source Sans Pro SemiBold" w:eastAsia="Source Sans Pro SemiBold" w:hAnsi="Source Sans Pro SemiBold"/>
          <w:i w:val="1"/>
          <w:color w:val="122959"/>
          <w:sz w:val="32"/>
          <w:szCs w:val="32"/>
        </w:rPr>
      </w:pPr>
      <w:r w:rsidDel="00000000" w:rsidR="00000000" w:rsidRPr="00000000">
        <w:rPr>
          <w:rFonts w:ascii="Source Sans Pro" w:cs="Source Sans Pro" w:eastAsia="Source Sans Pro" w:hAnsi="Source Sans Pro"/>
          <w:i w:val="1"/>
          <w:color w:val="122959"/>
          <w:sz w:val="24"/>
          <w:szCs w:val="24"/>
          <w:rtl w:val="0"/>
        </w:rPr>
        <w:t xml:space="preserve">Le plan d’installation de chantier doit se trouver dans le PGC. Indiquez les points particuliers que vous voudriez voir modifié.</w:t>
      </w:r>
      <w:r w:rsidDel="00000000" w:rsidR="00000000" w:rsidRPr="00000000">
        <w:rPr>
          <w:rtl w:val="0"/>
        </w:rPr>
      </w:r>
    </w:p>
    <w:p w:rsidR="00000000" w:rsidDel="00000000" w:rsidP="00000000" w:rsidRDefault="00000000" w:rsidRPr="00000000" w14:paraId="0000007B">
      <w:pPr>
        <w:pStyle w:val="Heading3"/>
        <w:spacing w:line="360" w:lineRule="auto"/>
        <w:ind w:left="0" w:firstLine="0"/>
        <w:jc w:val="left"/>
        <w:rPr/>
      </w:pPr>
      <w:bookmarkStart w:colFirst="0" w:colLast="0" w:name="_bv6lsaj3qquf" w:id="10"/>
      <w:bookmarkEnd w:id="10"/>
      <w:r w:rsidDel="00000000" w:rsidR="00000000" w:rsidRPr="00000000">
        <w:rPr>
          <w:rFonts w:ascii="Source Sans Pro SemiBold" w:cs="Source Sans Pro SemiBold" w:eastAsia="Source Sans Pro SemiBold" w:hAnsi="Source Sans Pro SemiBold"/>
          <w:b w:val="0"/>
          <w:color w:val="122959"/>
          <w:sz w:val="32"/>
          <w:szCs w:val="32"/>
          <w:rtl w:val="0"/>
        </w:rPr>
        <w:t xml:space="preserve">3.3. - Planning des interventions de l’entreprise</w:t>
      </w:r>
      <w:r w:rsidDel="00000000" w:rsidR="00000000" w:rsidRPr="00000000">
        <w:rPr>
          <w:rtl w:val="0"/>
        </w:rPr>
      </w:r>
    </w:p>
    <w:p w:rsidR="00000000" w:rsidDel="00000000" w:rsidP="00000000" w:rsidRDefault="00000000" w:rsidRPr="00000000" w14:paraId="0000007C">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Tout sur le planning des interventions + un modèle dédié à télécharger </w:t>
      </w:r>
      <w:hyperlink r:id="rId8">
        <w:r w:rsidDel="00000000" w:rsidR="00000000" w:rsidRPr="00000000">
          <w:rPr>
            <w:rFonts w:ascii="Source Sans Pro" w:cs="Source Sans Pro" w:eastAsia="Source Sans Pro" w:hAnsi="Source Sans Pro"/>
            <w:color w:val="1155cc"/>
            <w:sz w:val="24"/>
            <w:szCs w:val="24"/>
            <w:u w:val="single"/>
            <w:rtl w:val="0"/>
          </w:rPr>
          <w:t xml:space="preserve">dans notre article</w:t>
        </w:r>
      </w:hyperlink>
      <w:r w:rsidDel="00000000" w:rsidR="00000000" w:rsidRPr="00000000">
        <w:rPr>
          <w:rFonts w:ascii="Source Sans Pro" w:cs="Source Sans Pro" w:eastAsia="Source Sans Pro" w:hAnsi="Source Sans Pro"/>
          <w:color w:val="122959"/>
          <w:sz w:val="24"/>
          <w:szCs w:val="24"/>
          <w:rtl w:val="0"/>
        </w:rPr>
        <w:t xml:space="preserve"> !</w:t>
      </w:r>
      <w:r w:rsidDel="00000000" w:rsidR="00000000" w:rsidRPr="00000000">
        <w:rPr>
          <w:rtl w:val="0"/>
        </w:rPr>
      </w:r>
    </w:p>
    <w:p w:rsidR="00000000" w:rsidDel="00000000" w:rsidP="00000000" w:rsidRDefault="00000000" w:rsidRPr="00000000" w14:paraId="0000007D">
      <w:pPr>
        <w:pStyle w:val="Heading3"/>
        <w:spacing w:line="360" w:lineRule="auto"/>
        <w:ind w:left="0" w:firstLine="0"/>
        <w:jc w:val="left"/>
        <w:rPr/>
      </w:pPr>
      <w:bookmarkStart w:colFirst="0" w:colLast="0" w:name="_9ogc5e9rob8j" w:id="11"/>
      <w:bookmarkEnd w:id="11"/>
      <w:r w:rsidDel="00000000" w:rsidR="00000000" w:rsidRPr="00000000">
        <w:rPr>
          <w:rFonts w:ascii="Source Sans Pro SemiBold" w:cs="Source Sans Pro SemiBold" w:eastAsia="Source Sans Pro SemiBold" w:hAnsi="Source Sans Pro SemiBold"/>
          <w:b w:val="0"/>
          <w:color w:val="122959"/>
          <w:sz w:val="32"/>
          <w:szCs w:val="32"/>
          <w:rtl w:val="0"/>
        </w:rPr>
        <w:t xml:space="preserve">3.4. - Effectif du personnel :</w:t>
      </w:r>
      <w:r w:rsidDel="00000000" w:rsidR="00000000" w:rsidRPr="00000000">
        <w:rPr>
          <w:rtl w:val="0"/>
        </w:rPr>
      </w:r>
    </w:p>
    <w:p w:rsidR="00000000" w:rsidDel="00000000" w:rsidP="00000000" w:rsidRDefault="00000000" w:rsidRPr="00000000" w14:paraId="0000007E">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Donnez l’effectif prévisible du personnel de l’entreprise en fonction de la planification des travaux….</w:t>
      </w:r>
      <w:r w:rsidDel="00000000" w:rsidR="00000000" w:rsidRPr="00000000">
        <w:rPr>
          <w:rtl w:val="0"/>
        </w:rPr>
      </w:r>
    </w:p>
    <w:tbl>
      <w:tblPr>
        <w:tblStyle w:val="Table3"/>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4"/>
        <w:gridCol w:w="2832.000000000001"/>
        <w:gridCol w:w="797.9999999999994"/>
        <w:gridCol w:w="830.9999999999997"/>
        <w:gridCol w:w="782.9999999999998"/>
        <w:gridCol w:w="765"/>
        <w:gridCol w:w="750"/>
        <w:gridCol w:w="669.0000000000003"/>
        <w:gridCol w:w="641.9999999999993"/>
        <w:gridCol w:w="575.9999999999997"/>
        <w:tblGridChange w:id="0">
          <w:tblGrid>
            <w:gridCol w:w="994"/>
            <w:gridCol w:w="2832.000000000001"/>
            <w:gridCol w:w="797.9999999999994"/>
            <w:gridCol w:w="830.9999999999997"/>
            <w:gridCol w:w="782.9999999999998"/>
            <w:gridCol w:w="765"/>
            <w:gridCol w:w="750"/>
            <w:gridCol w:w="669.0000000000003"/>
            <w:gridCol w:w="641.9999999999993"/>
            <w:gridCol w:w="575.999999999999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N° d’ordre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Effectif -&gt;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Tâche n°1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after="0" w:line="24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Tâche n°2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r>
    </w:tbl>
    <w:p w:rsidR="00000000" w:rsidDel="00000000" w:rsidP="00000000" w:rsidRDefault="00000000" w:rsidRPr="00000000" w14:paraId="000000D9">
      <w:pPr>
        <w:spacing w:line="360" w:lineRule="auto"/>
        <w:jc w:val="left"/>
        <w:rPr>
          <w:rFonts w:ascii="Source Sans Pro" w:cs="Source Sans Pro" w:eastAsia="Source Sans Pro" w:hAnsi="Source Sans Pro"/>
          <w:color w:val="122959"/>
          <w:sz w:val="24"/>
          <w:szCs w:val="24"/>
        </w:rPr>
      </w:pPr>
      <w:r w:rsidDel="00000000" w:rsidR="00000000" w:rsidRPr="00000000">
        <w:rPr>
          <w:rtl w:val="0"/>
        </w:rPr>
      </w:r>
    </w:p>
    <w:p w:rsidR="00000000" w:rsidDel="00000000" w:rsidP="00000000" w:rsidRDefault="00000000" w:rsidRPr="00000000" w14:paraId="000000DA">
      <w:pPr>
        <w:pStyle w:val="Heading3"/>
        <w:spacing w:line="360" w:lineRule="auto"/>
        <w:ind w:left="0" w:firstLine="0"/>
        <w:jc w:val="left"/>
        <w:rPr/>
      </w:pPr>
      <w:bookmarkStart w:colFirst="0" w:colLast="0" w:name="_vn6q1pk6d4nj" w:id="12"/>
      <w:bookmarkEnd w:id="12"/>
      <w:r w:rsidDel="00000000" w:rsidR="00000000" w:rsidRPr="00000000">
        <w:rPr>
          <w:rFonts w:ascii="Source Sans Pro SemiBold" w:cs="Source Sans Pro SemiBold" w:eastAsia="Source Sans Pro SemiBold" w:hAnsi="Source Sans Pro SemiBold"/>
          <w:b w:val="0"/>
          <w:color w:val="122959"/>
          <w:sz w:val="32"/>
          <w:szCs w:val="32"/>
          <w:rtl w:val="0"/>
        </w:rPr>
        <w:t xml:space="preserve">3.5. - Analyse et prévention des risques propres à l’entreprise</w:t>
      </w:r>
      <w:r w:rsidDel="00000000" w:rsidR="00000000" w:rsidRPr="00000000">
        <w:rPr>
          <w:rtl w:val="0"/>
        </w:rPr>
      </w:r>
    </w:p>
    <w:p w:rsidR="00000000" w:rsidDel="00000000" w:rsidP="00000000" w:rsidRDefault="00000000" w:rsidRPr="00000000" w14:paraId="000000DB">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Analysez les risques encourus par vos salariés lors de l’exécution des travaux :</w:t>
      </w:r>
    </w:p>
    <w:p w:rsidR="00000000" w:rsidDel="00000000" w:rsidP="00000000" w:rsidRDefault="00000000" w:rsidRPr="00000000" w14:paraId="000000DC">
      <w:pPr>
        <w:numPr>
          <w:ilvl w:val="0"/>
          <w:numId w:val="2"/>
        </w:numPr>
        <w:spacing w:after="0" w:afterAutospacing="0" w:line="360" w:lineRule="auto"/>
        <w:ind w:left="720" w:hanging="360"/>
        <w:jc w:val="left"/>
        <w:rPr>
          <w:rFonts w:ascii="Source Sans Pro" w:cs="Source Sans Pro" w:eastAsia="Source Sans Pro" w:hAnsi="Source Sans Pro"/>
          <w:color w:val="122959"/>
          <w:sz w:val="24"/>
          <w:szCs w:val="24"/>
          <w:u w:val="none"/>
        </w:rPr>
      </w:pPr>
      <w:r w:rsidDel="00000000" w:rsidR="00000000" w:rsidRPr="00000000">
        <w:rPr>
          <w:rFonts w:ascii="Source Sans Pro" w:cs="Source Sans Pro" w:eastAsia="Source Sans Pro" w:hAnsi="Source Sans Pro"/>
          <w:color w:val="122959"/>
          <w:sz w:val="24"/>
          <w:szCs w:val="24"/>
          <w:rtl w:val="0"/>
        </w:rPr>
        <w:t xml:space="preserve">main d’oeuvre</w:t>
      </w:r>
    </w:p>
    <w:p w:rsidR="00000000" w:rsidDel="00000000" w:rsidP="00000000" w:rsidRDefault="00000000" w:rsidRPr="00000000" w14:paraId="000000DD">
      <w:pPr>
        <w:numPr>
          <w:ilvl w:val="0"/>
          <w:numId w:val="2"/>
        </w:numPr>
        <w:spacing w:after="0" w:afterAutospacing="0" w:line="360" w:lineRule="auto"/>
        <w:ind w:left="720" w:hanging="360"/>
        <w:jc w:val="left"/>
        <w:rPr>
          <w:rFonts w:ascii="Source Sans Pro" w:cs="Source Sans Pro" w:eastAsia="Source Sans Pro" w:hAnsi="Source Sans Pro"/>
          <w:color w:val="122959"/>
          <w:sz w:val="24"/>
          <w:szCs w:val="24"/>
          <w:u w:val="none"/>
        </w:rPr>
      </w:pPr>
      <w:r w:rsidDel="00000000" w:rsidR="00000000" w:rsidRPr="00000000">
        <w:rPr>
          <w:rFonts w:ascii="Source Sans Pro" w:cs="Source Sans Pro" w:eastAsia="Source Sans Pro" w:hAnsi="Source Sans Pro"/>
          <w:color w:val="122959"/>
          <w:sz w:val="24"/>
          <w:szCs w:val="24"/>
          <w:rtl w:val="0"/>
        </w:rPr>
        <w:t xml:space="preserve">matériaux mis en oeuvre</w:t>
      </w:r>
    </w:p>
    <w:p w:rsidR="00000000" w:rsidDel="00000000" w:rsidP="00000000" w:rsidRDefault="00000000" w:rsidRPr="00000000" w14:paraId="000000DE">
      <w:pPr>
        <w:numPr>
          <w:ilvl w:val="0"/>
          <w:numId w:val="2"/>
        </w:numPr>
        <w:spacing w:after="0" w:afterAutospacing="0" w:line="360" w:lineRule="auto"/>
        <w:ind w:left="720" w:hanging="360"/>
        <w:jc w:val="left"/>
        <w:rPr>
          <w:rFonts w:ascii="Source Sans Pro" w:cs="Source Sans Pro" w:eastAsia="Source Sans Pro" w:hAnsi="Source Sans Pro"/>
          <w:color w:val="122959"/>
          <w:sz w:val="24"/>
          <w:szCs w:val="24"/>
          <w:u w:val="none"/>
        </w:rPr>
      </w:pPr>
      <w:r w:rsidDel="00000000" w:rsidR="00000000" w:rsidRPr="00000000">
        <w:rPr>
          <w:rFonts w:ascii="Source Sans Pro" w:cs="Source Sans Pro" w:eastAsia="Source Sans Pro" w:hAnsi="Source Sans Pro"/>
          <w:color w:val="122959"/>
          <w:sz w:val="24"/>
          <w:szCs w:val="24"/>
          <w:rtl w:val="0"/>
        </w:rPr>
        <w:t xml:space="preserve">matériel nécessaire à la réalisation de la tâche</w:t>
      </w:r>
    </w:p>
    <w:p w:rsidR="00000000" w:rsidDel="00000000" w:rsidP="00000000" w:rsidRDefault="00000000" w:rsidRPr="00000000" w14:paraId="000000DF">
      <w:pPr>
        <w:numPr>
          <w:ilvl w:val="0"/>
          <w:numId w:val="2"/>
        </w:numPr>
        <w:spacing w:line="360" w:lineRule="auto"/>
        <w:ind w:left="720" w:hanging="360"/>
        <w:jc w:val="left"/>
        <w:rPr>
          <w:rFonts w:ascii="Source Sans Pro" w:cs="Source Sans Pro" w:eastAsia="Source Sans Pro" w:hAnsi="Source Sans Pro"/>
          <w:color w:val="122959"/>
          <w:sz w:val="24"/>
          <w:szCs w:val="24"/>
          <w:u w:val="none"/>
        </w:rPr>
      </w:pPr>
      <w:r w:rsidDel="00000000" w:rsidR="00000000" w:rsidRPr="00000000">
        <w:rPr>
          <w:rFonts w:ascii="Source Sans Pro" w:cs="Source Sans Pro" w:eastAsia="Source Sans Pro" w:hAnsi="Source Sans Pro"/>
          <w:color w:val="122959"/>
          <w:sz w:val="24"/>
          <w:szCs w:val="24"/>
          <w:rtl w:val="0"/>
        </w:rPr>
        <w:t xml:space="preserve">lieu des travaux</w:t>
      </w:r>
    </w:p>
    <w:p w:rsidR="00000000" w:rsidDel="00000000" w:rsidP="00000000" w:rsidRDefault="00000000" w:rsidRPr="00000000" w14:paraId="000000E0">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Pour chaque phase de réalisation de la tâche, décrire et/ou dessiner un croquis les étapes à réaliser.</w:t>
      </w:r>
    </w:p>
    <w:p w:rsidR="00000000" w:rsidDel="00000000" w:rsidP="00000000" w:rsidRDefault="00000000" w:rsidRPr="00000000" w14:paraId="000000E1">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Listez les risques à chaque étape.</w:t>
      </w:r>
    </w:p>
    <w:p w:rsidR="00000000" w:rsidDel="00000000" w:rsidP="00000000" w:rsidRDefault="00000000" w:rsidRPr="00000000" w14:paraId="000000E2">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Décrivez les mesures de prévention prises pour maîtriser les risques.</w:t>
      </w:r>
    </w:p>
    <w:p w:rsidR="00000000" w:rsidDel="00000000" w:rsidP="00000000" w:rsidRDefault="00000000" w:rsidRPr="00000000" w14:paraId="000000E3">
      <w:pPr>
        <w:pStyle w:val="Heading3"/>
        <w:spacing w:line="360" w:lineRule="auto"/>
        <w:ind w:left="0" w:firstLine="0"/>
        <w:jc w:val="left"/>
        <w:rPr/>
      </w:pPr>
      <w:bookmarkStart w:colFirst="0" w:colLast="0" w:name="_lyu0jhxlakpx" w:id="13"/>
      <w:bookmarkEnd w:id="13"/>
      <w:r w:rsidDel="00000000" w:rsidR="00000000" w:rsidRPr="00000000">
        <w:rPr>
          <w:rFonts w:ascii="Source Sans Pro SemiBold" w:cs="Source Sans Pro SemiBold" w:eastAsia="Source Sans Pro SemiBold" w:hAnsi="Source Sans Pro SemiBold"/>
          <w:b w:val="0"/>
          <w:color w:val="122959"/>
          <w:sz w:val="32"/>
          <w:szCs w:val="32"/>
          <w:rtl w:val="0"/>
        </w:rPr>
        <w:t xml:space="preserve">3.6. - Analyse et prévention des risques importés et exportés</w:t>
      </w:r>
      <w:r w:rsidDel="00000000" w:rsidR="00000000" w:rsidRPr="00000000">
        <w:rPr>
          <w:rtl w:val="0"/>
        </w:rPr>
      </w:r>
    </w:p>
    <w:p w:rsidR="00000000" w:rsidDel="00000000" w:rsidP="00000000" w:rsidRDefault="00000000" w:rsidRPr="00000000" w14:paraId="000000E4">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À</w:t>
      </w:r>
      <w:r w:rsidDel="00000000" w:rsidR="00000000" w:rsidRPr="00000000">
        <w:rPr>
          <w:rFonts w:ascii="Source Sans Pro" w:cs="Source Sans Pro" w:eastAsia="Source Sans Pro" w:hAnsi="Source Sans Pro"/>
          <w:i w:val="1"/>
          <w:color w:val="122959"/>
          <w:sz w:val="24"/>
          <w:szCs w:val="24"/>
          <w:rtl w:val="0"/>
        </w:rPr>
        <w:t xml:space="preserve"> renseigner lorsque vos travaux se déroulent avec ceux de plusieurs autres entreprises dans un même lieu.</w:t>
      </w:r>
    </w:p>
    <w:p w:rsidR="00000000" w:rsidDel="00000000" w:rsidP="00000000" w:rsidRDefault="00000000" w:rsidRPr="00000000" w14:paraId="000000E5">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Reprendre les mêmes informations que ci-dessus.</w:t>
      </w:r>
      <w:r w:rsidDel="00000000" w:rsidR="00000000" w:rsidRPr="00000000">
        <w:rPr>
          <w:rtl w:val="0"/>
        </w:rPr>
      </w:r>
    </w:p>
    <w:p w:rsidR="00000000" w:rsidDel="00000000" w:rsidP="00000000" w:rsidRDefault="00000000" w:rsidRPr="00000000" w14:paraId="000000E6">
      <w:pPr>
        <w:pStyle w:val="Heading3"/>
        <w:spacing w:line="360" w:lineRule="auto"/>
        <w:ind w:left="0" w:firstLine="0"/>
        <w:jc w:val="left"/>
        <w:rPr>
          <w:rFonts w:ascii="Source Sans Pro" w:cs="Source Sans Pro" w:eastAsia="Source Sans Pro" w:hAnsi="Source Sans Pro"/>
          <w:color w:val="122959"/>
          <w:sz w:val="24"/>
          <w:szCs w:val="24"/>
        </w:rPr>
      </w:pPr>
      <w:bookmarkStart w:colFirst="0" w:colLast="0" w:name="_tomejdwnklh7" w:id="14"/>
      <w:bookmarkEnd w:id="14"/>
      <w:r w:rsidDel="00000000" w:rsidR="00000000" w:rsidRPr="00000000">
        <w:rPr>
          <w:rFonts w:ascii="Source Sans Pro SemiBold" w:cs="Source Sans Pro SemiBold" w:eastAsia="Source Sans Pro SemiBold" w:hAnsi="Source Sans Pro SemiBold"/>
          <w:b w:val="0"/>
          <w:color w:val="122959"/>
          <w:sz w:val="32"/>
          <w:szCs w:val="32"/>
          <w:rtl w:val="0"/>
        </w:rPr>
        <w:t xml:space="preserve">3.7. - Analyse et prévention des risques inhérents au chantier et à son environnemen</w:t>
      </w:r>
      <w:r w:rsidDel="00000000" w:rsidR="00000000" w:rsidRPr="00000000">
        <w:rPr>
          <w:rFonts w:ascii="Source Sans Pro" w:cs="Source Sans Pro" w:eastAsia="Source Sans Pro" w:hAnsi="Source Sans Pro"/>
          <w:b w:val="0"/>
          <w:color w:val="122959"/>
          <w:sz w:val="32"/>
          <w:szCs w:val="32"/>
          <w:rtl w:val="0"/>
        </w:rPr>
        <w:t xml:space="preserve">t</w:t>
      </w:r>
      <w:r w:rsidDel="00000000" w:rsidR="00000000" w:rsidRPr="00000000">
        <w:rPr>
          <w:rFonts w:ascii="Source Sans Pro SemiBold" w:cs="Source Sans Pro SemiBold" w:eastAsia="Source Sans Pro SemiBold" w:hAnsi="Source Sans Pro SemiBold"/>
          <w:color w:val="122959"/>
          <w:sz w:val="32"/>
          <w:szCs w:val="32"/>
          <w:rtl w:val="0"/>
        </w:rPr>
        <w:t xml:space="preserve"> :</w:t>
      </w:r>
      <w:r w:rsidDel="00000000" w:rsidR="00000000" w:rsidRPr="00000000">
        <w:rPr>
          <w:rtl w:val="0"/>
        </w:rPr>
      </w:r>
    </w:p>
    <w:p w:rsidR="00000000" w:rsidDel="00000000" w:rsidP="00000000" w:rsidRDefault="00000000" w:rsidRPr="00000000" w14:paraId="000000E7">
      <w:pPr>
        <w:spacing w:line="360" w:lineRule="auto"/>
        <w:jc w:val="left"/>
        <w:rPr>
          <w:rFonts w:ascii="Source Sans Pro" w:cs="Source Sans Pro" w:eastAsia="Source Sans Pro" w:hAnsi="Source Sans Pro"/>
          <w:i w:val="1"/>
          <w:color w:val="122959"/>
          <w:sz w:val="24"/>
          <w:szCs w:val="24"/>
        </w:rPr>
      </w:pPr>
      <w:r w:rsidDel="00000000" w:rsidR="00000000" w:rsidRPr="00000000">
        <w:rPr>
          <w:rFonts w:ascii="Source Sans Pro" w:cs="Source Sans Pro" w:eastAsia="Source Sans Pro" w:hAnsi="Source Sans Pro"/>
          <w:i w:val="1"/>
          <w:color w:val="122959"/>
          <w:sz w:val="24"/>
          <w:szCs w:val="24"/>
          <w:rtl w:val="0"/>
        </w:rPr>
        <w:t xml:space="preserve">Indiquez ici les risques liés à l’environnement du chantier. Ils doivent être décrits dans le PGC du Coordonnateur SPS.</w:t>
      </w:r>
    </w:p>
    <w:tbl>
      <w:tblPr>
        <w:tblStyle w:val="Table4"/>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13.3333333333335"/>
        <w:gridCol w:w="3213.3333333333335"/>
        <w:gridCol w:w="3213.3333333333335"/>
        <w:tblGridChange w:id="0">
          <w:tblGrid>
            <w:gridCol w:w="3213.3333333333335"/>
            <w:gridCol w:w="3213.3333333333335"/>
            <w:gridCol w:w="3213.33333333333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Environnement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Risques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Prévention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Décrivez ici l’origine du</w:t>
            </w:r>
          </w:p>
          <w:p w:rsidR="00000000" w:rsidDel="00000000" w:rsidP="00000000" w:rsidRDefault="00000000" w:rsidRPr="00000000" w14:paraId="000000EC">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risque : présence d’une</w:t>
            </w:r>
          </w:p>
          <w:p w:rsidR="00000000" w:rsidDel="00000000" w:rsidP="00000000" w:rsidRDefault="00000000" w:rsidRPr="00000000" w14:paraId="000000ED">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ligne électrique aérienne</w:t>
            </w:r>
          </w:p>
          <w:p w:rsidR="00000000" w:rsidDel="00000000" w:rsidP="00000000" w:rsidRDefault="00000000" w:rsidRPr="00000000" w14:paraId="000000EE">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par exemple…</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Décrivez ici le risque :</w:t>
            </w:r>
          </w:p>
          <w:p w:rsidR="00000000" w:rsidDel="00000000" w:rsidP="00000000" w:rsidRDefault="00000000" w:rsidRPr="00000000" w14:paraId="000000F1">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Electrocution par</w:t>
            </w:r>
          </w:p>
          <w:p w:rsidR="00000000" w:rsidDel="00000000" w:rsidP="00000000" w:rsidRDefault="00000000" w:rsidRPr="00000000" w14:paraId="000000F2">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exemple…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Décrivez ici les mesures de</w:t>
            </w:r>
          </w:p>
          <w:p w:rsidR="00000000" w:rsidDel="00000000" w:rsidP="00000000" w:rsidRDefault="00000000" w:rsidRPr="00000000" w14:paraId="000000F4">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préventions prises : gainage</w:t>
            </w:r>
          </w:p>
          <w:p w:rsidR="00000000" w:rsidDel="00000000" w:rsidP="00000000" w:rsidRDefault="00000000" w:rsidRPr="00000000" w14:paraId="000000F5">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de la ligne avant intervention</w:t>
            </w:r>
          </w:p>
          <w:p w:rsidR="00000000" w:rsidDel="00000000" w:rsidP="00000000" w:rsidRDefault="00000000" w:rsidRPr="00000000" w14:paraId="000000F6">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par exemple…</w:t>
            </w:r>
          </w:p>
          <w:p w:rsidR="00000000" w:rsidDel="00000000" w:rsidP="00000000" w:rsidRDefault="00000000" w:rsidRPr="00000000" w14:paraId="000000F7">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Indiquez qui doit réaliser la prestation…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122959"/>
                <w:sz w:val="24"/>
                <w:szCs w:val="24"/>
              </w:rPr>
            </w:pPr>
            <w:r w:rsidDel="00000000" w:rsidR="00000000" w:rsidRPr="00000000">
              <w:rPr>
                <w:rtl w:val="0"/>
              </w:rPr>
            </w:r>
          </w:p>
        </w:tc>
      </w:tr>
    </w:tbl>
    <w:p w:rsidR="00000000" w:rsidDel="00000000" w:rsidP="00000000" w:rsidRDefault="00000000" w:rsidRPr="00000000" w14:paraId="000000FB">
      <w:pPr>
        <w:spacing w:line="360" w:lineRule="auto"/>
        <w:jc w:val="left"/>
        <w:rPr>
          <w:rFonts w:ascii="Source Sans Pro" w:cs="Source Sans Pro" w:eastAsia="Source Sans Pro" w:hAnsi="Source Sans Pro"/>
          <w:color w:val="122959"/>
          <w:sz w:val="24"/>
          <w:szCs w:val="24"/>
        </w:rPr>
      </w:pPr>
      <w:r w:rsidDel="00000000" w:rsidR="00000000" w:rsidRPr="00000000">
        <w:rPr>
          <w:rtl w:val="0"/>
        </w:rPr>
      </w:r>
    </w:p>
    <w:p w:rsidR="00000000" w:rsidDel="00000000" w:rsidP="00000000" w:rsidRDefault="00000000" w:rsidRPr="00000000" w14:paraId="000000FC">
      <w:pPr>
        <w:pStyle w:val="Heading2"/>
        <w:spacing w:line="360" w:lineRule="auto"/>
        <w:ind w:left="0" w:firstLine="0"/>
        <w:jc w:val="left"/>
        <w:rPr/>
      </w:pPr>
      <w:bookmarkStart w:colFirst="0" w:colLast="0" w:name="_cy3czas2u62m" w:id="15"/>
      <w:bookmarkEnd w:id="15"/>
      <w:r w:rsidDel="00000000" w:rsidR="00000000" w:rsidRPr="00000000">
        <w:rPr>
          <w:rFonts w:ascii="Source Sans Pro" w:cs="Source Sans Pro" w:eastAsia="Source Sans Pro" w:hAnsi="Source Sans Pro"/>
          <w:color w:val="f0005a"/>
          <w:sz w:val="40"/>
          <w:szCs w:val="40"/>
          <w:rtl w:val="0"/>
        </w:rPr>
        <w:t xml:space="preserve">4 - Mesures de sécurité et de secours</w:t>
      </w:r>
      <w:r w:rsidDel="00000000" w:rsidR="00000000" w:rsidRPr="00000000">
        <w:rPr>
          <w:rtl w:val="0"/>
        </w:rPr>
      </w:r>
    </w:p>
    <w:p w:rsidR="00000000" w:rsidDel="00000000" w:rsidP="00000000" w:rsidRDefault="00000000" w:rsidRPr="00000000" w14:paraId="000000FD">
      <w:pPr>
        <w:pStyle w:val="Heading3"/>
        <w:spacing w:line="360" w:lineRule="auto"/>
        <w:ind w:left="0" w:firstLine="0"/>
        <w:jc w:val="left"/>
        <w:rPr/>
      </w:pPr>
      <w:bookmarkStart w:colFirst="0" w:colLast="0" w:name="_gjx5e9xnz8y1" w:id="16"/>
      <w:bookmarkEnd w:id="16"/>
      <w:r w:rsidDel="00000000" w:rsidR="00000000" w:rsidRPr="00000000">
        <w:rPr>
          <w:rFonts w:ascii="Source Sans Pro SemiBold" w:cs="Source Sans Pro SemiBold" w:eastAsia="Source Sans Pro SemiBold" w:hAnsi="Source Sans Pro SemiBold"/>
          <w:b w:val="0"/>
          <w:color w:val="122959"/>
          <w:sz w:val="32"/>
          <w:szCs w:val="32"/>
          <w:rtl w:val="0"/>
        </w:rPr>
        <w:t xml:space="preserve">4.1 Consignes générales de sécurité :</w:t>
      </w:r>
      <w:r w:rsidDel="00000000" w:rsidR="00000000" w:rsidRPr="00000000">
        <w:rPr>
          <w:rtl w:val="0"/>
        </w:rPr>
      </w:r>
    </w:p>
    <w:p w:rsidR="00000000" w:rsidDel="00000000" w:rsidP="00000000" w:rsidRDefault="00000000" w:rsidRPr="00000000" w14:paraId="000000FE">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Cette partie est à remplir en fonction du PGC des renseignements fournis par le Coordonnateur SPS. Vous serez amené à écrire par exemple :</w:t>
      </w:r>
    </w:p>
    <w:p w:rsidR="00000000" w:rsidDel="00000000" w:rsidP="00000000" w:rsidRDefault="00000000" w:rsidRPr="00000000" w14:paraId="000000FF">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 Accès du chantier strictement interdit à toute personne étrangère au chantier</w:t>
      </w:r>
    </w:p>
    <w:p w:rsidR="00000000" w:rsidDel="00000000" w:rsidP="00000000" w:rsidRDefault="00000000" w:rsidRPr="00000000" w14:paraId="00000100">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 Port du casque et des chaussures de sécurité, obligatoire</w:t>
      </w:r>
    </w:p>
    <w:p w:rsidR="00000000" w:rsidDel="00000000" w:rsidP="00000000" w:rsidRDefault="00000000" w:rsidRPr="00000000" w14:paraId="00000101">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 Respect des dispositifs de sécurité en place</w:t>
      </w:r>
    </w:p>
    <w:p w:rsidR="00000000" w:rsidDel="00000000" w:rsidP="00000000" w:rsidRDefault="00000000" w:rsidRPr="00000000" w14:paraId="00000102">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 Suivre les règles de circulation des personnes et engins sur les lieux de travail</w:t>
      </w:r>
    </w:p>
    <w:p w:rsidR="00000000" w:rsidDel="00000000" w:rsidP="00000000" w:rsidRDefault="00000000" w:rsidRPr="00000000" w14:paraId="00000103">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 Assurer l’ordre et la propreté de son poste de travail</w:t>
      </w:r>
    </w:p>
    <w:p w:rsidR="00000000" w:rsidDel="00000000" w:rsidP="00000000" w:rsidRDefault="00000000" w:rsidRPr="00000000" w14:paraId="00000104">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 Interdiction aux personnes non habilitées d’accéder aux armoires électriques ou de conduire des engins ou de manipuler des produits dangereux</w:t>
      </w:r>
    </w:p>
    <w:p w:rsidR="00000000" w:rsidDel="00000000" w:rsidP="00000000" w:rsidRDefault="00000000" w:rsidRPr="00000000" w14:paraId="00000105">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 Stocker les produits toxiques ou inflammables dans un lieux spécialement destiné.</w:t>
      </w:r>
    </w:p>
    <w:p w:rsidR="00000000" w:rsidDel="00000000" w:rsidP="00000000" w:rsidRDefault="00000000" w:rsidRPr="00000000" w14:paraId="00000106">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Etc…</w:t>
      </w:r>
    </w:p>
    <w:p w:rsidR="00000000" w:rsidDel="00000000" w:rsidP="00000000" w:rsidRDefault="00000000" w:rsidRPr="00000000" w14:paraId="00000107">
      <w:pPr>
        <w:pStyle w:val="Heading3"/>
        <w:spacing w:line="360" w:lineRule="auto"/>
        <w:ind w:left="0" w:firstLine="0"/>
        <w:jc w:val="left"/>
        <w:rPr/>
      </w:pPr>
      <w:bookmarkStart w:colFirst="0" w:colLast="0" w:name="_ef4he5m8ctzz" w:id="17"/>
      <w:bookmarkEnd w:id="17"/>
      <w:r w:rsidDel="00000000" w:rsidR="00000000" w:rsidRPr="00000000">
        <w:rPr>
          <w:rFonts w:ascii="Source Sans Pro SemiBold" w:cs="Source Sans Pro SemiBold" w:eastAsia="Source Sans Pro SemiBold" w:hAnsi="Source Sans Pro SemiBold"/>
          <w:b w:val="0"/>
          <w:color w:val="122959"/>
          <w:sz w:val="32"/>
          <w:szCs w:val="32"/>
          <w:rtl w:val="0"/>
        </w:rPr>
        <w:t xml:space="preserve">4.2 Consignes particulières au chantier :</w:t>
      </w:r>
      <w:r w:rsidDel="00000000" w:rsidR="00000000" w:rsidRPr="00000000">
        <w:rPr>
          <w:rtl w:val="0"/>
        </w:rPr>
      </w:r>
    </w:p>
    <w:p w:rsidR="00000000" w:rsidDel="00000000" w:rsidP="00000000" w:rsidRDefault="00000000" w:rsidRPr="00000000" w14:paraId="00000108">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Cette partie est à remplir en fonction du PGC des renseignements fournis par le Coordonnateur SPS. Vous serez amené à écrire par exemple :</w:t>
      </w:r>
    </w:p>
    <w:p w:rsidR="00000000" w:rsidDel="00000000" w:rsidP="00000000" w:rsidRDefault="00000000" w:rsidRPr="00000000" w14:paraId="00000109">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 L’accès au chantier se fera par la rue.</w:t>
      </w:r>
    </w:p>
    <w:p w:rsidR="00000000" w:rsidDel="00000000" w:rsidP="00000000" w:rsidRDefault="00000000" w:rsidRPr="00000000" w14:paraId="0000010A">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 Les véhicules stationneront devant la clôture de chantier sur l’aire prévue à cet effet.</w:t>
      </w:r>
    </w:p>
    <w:p w:rsidR="00000000" w:rsidDel="00000000" w:rsidP="00000000" w:rsidRDefault="00000000" w:rsidRPr="00000000" w14:paraId="0000010B">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 Le personnel se rendra sur chantier par ses propres moyens (véhicule personnel)</w:t>
      </w:r>
    </w:p>
    <w:p w:rsidR="00000000" w:rsidDel="00000000" w:rsidP="00000000" w:rsidRDefault="00000000" w:rsidRPr="00000000" w14:paraId="0000010C">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etc…</w:t>
      </w:r>
    </w:p>
    <w:p w:rsidR="00000000" w:rsidDel="00000000" w:rsidP="00000000" w:rsidRDefault="00000000" w:rsidRPr="00000000" w14:paraId="0000010D">
      <w:pPr>
        <w:pStyle w:val="Heading3"/>
        <w:spacing w:line="360" w:lineRule="auto"/>
        <w:ind w:left="0" w:firstLine="0"/>
        <w:jc w:val="left"/>
        <w:rPr>
          <w:rFonts w:ascii="Source Sans Pro SemiBold" w:cs="Source Sans Pro SemiBold" w:eastAsia="Source Sans Pro SemiBold" w:hAnsi="Source Sans Pro SemiBold"/>
          <w:b w:val="0"/>
          <w:color w:val="122959"/>
          <w:sz w:val="32"/>
          <w:szCs w:val="32"/>
        </w:rPr>
      </w:pPr>
      <w:bookmarkStart w:colFirst="0" w:colLast="0" w:name="_guwxsi36poxc" w:id="18"/>
      <w:bookmarkEnd w:id="18"/>
      <w:r w:rsidDel="00000000" w:rsidR="00000000" w:rsidRPr="00000000">
        <w:rPr>
          <w:rFonts w:ascii="Source Sans Pro SemiBold" w:cs="Source Sans Pro SemiBold" w:eastAsia="Source Sans Pro SemiBold" w:hAnsi="Source Sans Pro SemiBold"/>
          <w:b w:val="0"/>
          <w:color w:val="122959"/>
          <w:sz w:val="32"/>
          <w:szCs w:val="32"/>
          <w:rtl w:val="0"/>
        </w:rPr>
        <w:t xml:space="preserve">4.3 - Dispositions en matière de secours et d’évacuation des personnels de chantier en cas d’accident :</w:t>
      </w:r>
    </w:p>
    <w:p w:rsidR="00000000" w:rsidDel="00000000" w:rsidP="00000000" w:rsidRDefault="00000000" w:rsidRPr="00000000" w14:paraId="0000010E">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Enumérez les consignes à observer pour assurer les premiers secours aux victimes d’accidents:</w:t>
      </w:r>
    </w:p>
    <w:p w:rsidR="00000000" w:rsidDel="00000000" w:rsidP="00000000" w:rsidRDefault="00000000" w:rsidRPr="00000000" w14:paraId="0000010F">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Le chef de chantier supprime la cause de danger pour éviter un autre accident.</w:t>
      </w:r>
    </w:p>
    <w:p w:rsidR="00000000" w:rsidDel="00000000" w:rsidP="00000000" w:rsidRDefault="00000000" w:rsidRPr="00000000" w14:paraId="00000110">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Il prévient les secours.</w:t>
      </w:r>
    </w:p>
    <w:p w:rsidR="00000000" w:rsidDel="00000000" w:rsidP="00000000" w:rsidRDefault="00000000" w:rsidRPr="00000000" w14:paraId="00000111">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Le ou les secouristes présents sur le site donnent les premiers soins.</w:t>
      </w:r>
    </w:p>
    <w:p w:rsidR="00000000" w:rsidDel="00000000" w:rsidP="00000000" w:rsidRDefault="00000000" w:rsidRPr="00000000" w14:paraId="00000112">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Un secouriste reste avec la victime</w:t>
      </w:r>
    </w:p>
    <w:p w:rsidR="00000000" w:rsidDel="00000000" w:rsidP="00000000" w:rsidRDefault="00000000" w:rsidRPr="00000000" w14:paraId="00000113">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Indiquez les personnes formées au secourisme et prévues dans vos effectifs sur ce chantier. Indiquez comment il est possible de les reconnaître (autocollant SST collé sur le casque par exemple…).</w:t>
      </w:r>
    </w:p>
    <w:p w:rsidR="00000000" w:rsidDel="00000000" w:rsidP="00000000" w:rsidRDefault="00000000" w:rsidRPr="00000000" w14:paraId="00000114">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Indiquez l’endroit où se trouvera la trousse à pharmacie de l’équipe.</w:t>
      </w:r>
    </w:p>
    <w:p w:rsidR="00000000" w:rsidDel="00000000" w:rsidP="00000000" w:rsidRDefault="00000000" w:rsidRPr="00000000" w14:paraId="00000115">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Enumérez son contenu type.</w:t>
      </w:r>
    </w:p>
    <w:p w:rsidR="00000000" w:rsidDel="00000000" w:rsidP="00000000" w:rsidRDefault="00000000" w:rsidRPr="00000000" w14:paraId="00000116">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Indiquez les numéros d’appel en cas d’urgence.</w:t>
      </w:r>
    </w:p>
    <w:p w:rsidR="00000000" w:rsidDel="00000000" w:rsidP="00000000" w:rsidRDefault="00000000" w:rsidRPr="00000000" w14:paraId="00000117">
      <w:pPr>
        <w:pStyle w:val="Heading2"/>
        <w:spacing w:line="360" w:lineRule="auto"/>
        <w:ind w:left="0" w:firstLine="0"/>
        <w:jc w:val="left"/>
        <w:rPr/>
      </w:pPr>
      <w:bookmarkStart w:colFirst="0" w:colLast="0" w:name="_ve6ssylznkq8" w:id="19"/>
      <w:bookmarkEnd w:id="19"/>
      <w:r w:rsidDel="00000000" w:rsidR="00000000" w:rsidRPr="00000000">
        <w:rPr>
          <w:rFonts w:ascii="Source Sans Pro" w:cs="Source Sans Pro" w:eastAsia="Source Sans Pro" w:hAnsi="Source Sans Pro"/>
          <w:color w:val="f0005a"/>
          <w:sz w:val="40"/>
          <w:szCs w:val="40"/>
          <w:rtl w:val="0"/>
        </w:rPr>
        <w:t xml:space="preserve">5 - AVIS / COMMENTAIRES / SIGNATURES</w:t>
      </w:r>
      <w:r w:rsidDel="00000000" w:rsidR="00000000" w:rsidRPr="00000000">
        <w:rPr>
          <w:rtl w:val="0"/>
        </w:rPr>
      </w:r>
    </w:p>
    <w:p w:rsidR="00000000" w:rsidDel="00000000" w:rsidP="00000000" w:rsidRDefault="00000000" w:rsidRPr="00000000" w14:paraId="00000118">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Etabli le : date</w:t>
      </w:r>
    </w:p>
    <w:p w:rsidR="00000000" w:rsidDel="00000000" w:rsidP="00000000" w:rsidRDefault="00000000" w:rsidRPr="00000000" w14:paraId="00000119">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Rédigé par :</w:t>
      </w:r>
    </w:p>
    <w:p w:rsidR="00000000" w:rsidDel="00000000" w:rsidP="00000000" w:rsidRDefault="00000000" w:rsidRPr="00000000" w14:paraId="0000011A">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Signature et cachet de l'entreprise</w:t>
      </w:r>
    </w:p>
    <w:p w:rsidR="00000000" w:rsidDel="00000000" w:rsidP="00000000" w:rsidRDefault="00000000" w:rsidRPr="00000000" w14:paraId="0000011B">
      <w:pPr>
        <w:spacing w:line="360" w:lineRule="auto"/>
        <w:jc w:val="left"/>
        <w:rPr>
          <w:rFonts w:ascii="Source Sans Pro" w:cs="Source Sans Pro" w:eastAsia="Source Sans Pro" w:hAnsi="Source Sans Pro"/>
          <w:color w:val="122959"/>
          <w:sz w:val="24"/>
          <w:szCs w:val="24"/>
        </w:rPr>
      </w:pPr>
      <w:r w:rsidDel="00000000" w:rsidR="00000000" w:rsidRPr="00000000">
        <w:rPr>
          <w:rtl w:val="0"/>
        </w:rPr>
      </w:r>
    </w:p>
    <w:p w:rsidR="00000000" w:rsidDel="00000000" w:rsidP="00000000" w:rsidRDefault="00000000" w:rsidRPr="00000000" w14:paraId="0000011C">
      <w:pPr>
        <w:spacing w:line="360" w:lineRule="auto"/>
        <w:jc w:val="left"/>
        <w:rPr>
          <w:rFonts w:ascii="Source Sans Pro" w:cs="Source Sans Pro" w:eastAsia="Source Sans Pro" w:hAnsi="Source Sans Pro"/>
          <w:color w:val="122959"/>
          <w:sz w:val="24"/>
          <w:szCs w:val="24"/>
        </w:rPr>
      </w:pPr>
      <w:r w:rsidDel="00000000" w:rsidR="00000000" w:rsidRPr="00000000">
        <w:rPr>
          <w:rtl w:val="0"/>
        </w:rPr>
      </w:r>
    </w:p>
    <w:p w:rsidR="00000000" w:rsidDel="00000000" w:rsidP="00000000" w:rsidRDefault="00000000" w:rsidRPr="00000000" w14:paraId="0000011D">
      <w:pPr>
        <w:spacing w:line="360" w:lineRule="auto"/>
        <w:jc w:val="left"/>
        <w:rPr>
          <w:rFonts w:ascii="Source Sans Pro" w:cs="Source Sans Pro" w:eastAsia="Source Sans Pro" w:hAnsi="Source Sans Pro"/>
          <w:color w:val="122959"/>
          <w:sz w:val="24"/>
          <w:szCs w:val="24"/>
        </w:rPr>
      </w:pPr>
      <w:r w:rsidDel="00000000" w:rsidR="00000000" w:rsidRPr="00000000">
        <w:rPr>
          <w:rtl w:val="0"/>
        </w:rPr>
      </w:r>
    </w:p>
    <w:p w:rsidR="00000000" w:rsidDel="00000000" w:rsidP="00000000" w:rsidRDefault="00000000" w:rsidRPr="00000000" w14:paraId="0000011E">
      <w:pPr>
        <w:spacing w:line="360" w:lineRule="auto"/>
        <w:jc w:val="left"/>
        <w:rPr>
          <w:rFonts w:ascii="Source Sans Pro" w:cs="Source Sans Pro" w:eastAsia="Source Sans Pro" w:hAnsi="Source Sans Pro"/>
          <w:color w:val="122959"/>
          <w:sz w:val="24"/>
          <w:szCs w:val="24"/>
        </w:rPr>
      </w:pPr>
      <w:r w:rsidDel="00000000" w:rsidR="00000000" w:rsidRPr="00000000">
        <w:rPr>
          <w:rtl w:val="0"/>
        </w:rPr>
      </w:r>
    </w:p>
    <w:p w:rsidR="00000000" w:rsidDel="00000000" w:rsidP="00000000" w:rsidRDefault="00000000" w:rsidRPr="00000000" w14:paraId="0000011F">
      <w:pPr>
        <w:spacing w:line="360" w:lineRule="auto"/>
        <w:jc w:val="left"/>
        <w:rPr>
          <w:rFonts w:ascii="Source Sans Pro" w:cs="Source Sans Pro" w:eastAsia="Source Sans Pro" w:hAnsi="Source Sans Pro"/>
          <w:color w:val="122959"/>
          <w:sz w:val="24"/>
          <w:szCs w:val="24"/>
        </w:rPr>
      </w:pPr>
      <w:r w:rsidDel="00000000" w:rsidR="00000000" w:rsidRPr="00000000">
        <w:rPr>
          <w:rtl w:val="0"/>
        </w:rPr>
      </w:r>
    </w:p>
    <w:p w:rsidR="00000000" w:rsidDel="00000000" w:rsidP="00000000" w:rsidRDefault="00000000" w:rsidRPr="00000000" w14:paraId="00000120">
      <w:pPr>
        <w:spacing w:line="360" w:lineRule="auto"/>
        <w:jc w:val="left"/>
        <w:rPr>
          <w:rFonts w:ascii="Source Sans Pro" w:cs="Source Sans Pro" w:eastAsia="Source Sans Pro" w:hAnsi="Source Sans Pro"/>
          <w:color w:val="122959"/>
          <w:sz w:val="24"/>
          <w:szCs w:val="24"/>
        </w:rPr>
      </w:pPr>
      <w:r w:rsidDel="00000000" w:rsidR="00000000" w:rsidRPr="00000000">
        <w:rPr>
          <w:rtl w:val="0"/>
        </w:rPr>
      </w:r>
    </w:p>
    <w:p w:rsidR="00000000" w:rsidDel="00000000" w:rsidP="00000000" w:rsidRDefault="00000000" w:rsidRPr="00000000" w14:paraId="00000121">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Délégués du Personnel : noms et signatures</w:t>
      </w:r>
    </w:p>
    <w:p w:rsidR="00000000" w:rsidDel="00000000" w:rsidP="00000000" w:rsidRDefault="00000000" w:rsidRPr="00000000" w14:paraId="00000122">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Médecine du Travail : noms et signatures</w:t>
      </w:r>
    </w:p>
    <w:p w:rsidR="00000000" w:rsidDel="00000000" w:rsidP="00000000" w:rsidRDefault="00000000" w:rsidRPr="00000000" w14:paraId="00000123">
      <w:pPr>
        <w:spacing w:line="360" w:lineRule="auto"/>
        <w:jc w:val="left"/>
        <w:rPr>
          <w:rFonts w:ascii="Source Sans Pro" w:cs="Source Sans Pro" w:eastAsia="Source Sans Pro" w:hAnsi="Source Sans Pro"/>
          <w:color w:val="122959"/>
          <w:sz w:val="24"/>
          <w:szCs w:val="24"/>
        </w:rPr>
      </w:pPr>
      <w:r w:rsidDel="00000000" w:rsidR="00000000" w:rsidRPr="00000000">
        <w:rPr>
          <w:rFonts w:ascii="Source Sans Pro" w:cs="Source Sans Pro" w:eastAsia="Source Sans Pro" w:hAnsi="Source Sans Pro"/>
          <w:color w:val="122959"/>
          <w:sz w:val="24"/>
          <w:szCs w:val="24"/>
          <w:rtl w:val="0"/>
        </w:rPr>
        <w:t xml:space="preserve">Membres du CISSCT : noms et signatures</w:t>
      </w:r>
    </w:p>
    <w:p w:rsidR="00000000" w:rsidDel="00000000" w:rsidP="00000000" w:rsidRDefault="00000000" w:rsidRPr="00000000" w14:paraId="00000124">
      <w:pPr>
        <w:spacing w:line="360" w:lineRule="auto"/>
        <w:jc w:val="left"/>
        <w:rPr>
          <w:rFonts w:ascii="Source Sans Pro" w:cs="Source Sans Pro" w:eastAsia="Source Sans Pro" w:hAnsi="Source Sans Pro"/>
          <w:color w:val="122959"/>
        </w:rPr>
      </w:pPr>
      <w:r w:rsidDel="00000000" w:rsidR="00000000" w:rsidRPr="00000000">
        <w:rPr>
          <w:rtl w:val="0"/>
        </w:rPr>
      </w:r>
    </w:p>
    <w:sectPr>
      <w:headerReference r:id="rId9" w:type="default"/>
      <w:headerReference r:id="rId10" w:type="first"/>
      <w:footerReference r:id="rId11" w:type="default"/>
      <w:footerReference r:id="rId12" w:type="first"/>
      <w:pgSz w:h="16838" w:w="11906" w:orient="portrait"/>
      <w:pgMar w:bottom="1133.8582677165355" w:top="1133.8582677165355" w:left="1133.8582677165355" w:right="1133.8582677165355" w:header="720.0000000000001" w:footer="566.929133858267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Source Serif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Pro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Source Sans Pro">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5">
    <w:pPr>
      <w:pageBreakBefore w:val="0"/>
      <w:spacing w:after="0" w:lineRule="auto"/>
      <w:jc w:val="right"/>
      <w:rPr>
        <w:rFonts w:ascii="Poppins" w:cs="Poppins" w:eastAsia="Poppins" w:hAnsi="Poppins"/>
        <w:sz w:val="12"/>
        <w:szCs w:val="12"/>
      </w:rPr>
    </w:pPr>
    <w:r w:rsidDel="00000000" w:rsidR="00000000" w:rsidRPr="00000000">
      <w:rPr>
        <w:rFonts w:ascii="Poppins" w:cs="Poppins" w:eastAsia="Poppins" w:hAnsi="Poppins"/>
        <w:sz w:val="12"/>
        <w:szCs w:val="1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8">
    <w:pPr>
      <w:pageBreakBefore w:val="0"/>
      <w:spacing w:after="0" w:lineRule="auto"/>
      <w:rPr/>
    </w:pPr>
    <w:r w:rsidDel="00000000" w:rsidR="00000000" w:rsidRPr="00000000">
      <w:rPr/>
      <w:drawing>
        <wp:inline distB="114300" distT="114300" distL="114300" distR="114300">
          <wp:extent cx="1756500" cy="428625"/>
          <wp:effectExtent b="0" l="0" r="0" t="0"/>
          <wp:docPr id="3" name="image1.png"/>
          <a:graphic>
            <a:graphicData uri="http://schemas.openxmlformats.org/drawingml/2006/picture">
              <pic:pic>
                <pic:nvPicPr>
                  <pic:cNvPr id="0" name="image1.png"/>
                  <pic:cNvPicPr preferRelativeResize="0"/>
                </pic:nvPicPr>
                <pic:blipFill>
                  <a:blip r:embed="rId1"/>
                  <a:srcRect b="1750" l="0" r="0" t="1750"/>
                  <a:stretch>
                    <a:fillRect/>
                  </a:stretch>
                </pic:blipFill>
                <pic:spPr>
                  <a:xfrm>
                    <a:off x="0" y="0"/>
                    <a:ext cx="1756500" cy="42862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6">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7">
    <w:pPr>
      <w:pageBreakBefore w:val="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-832907</wp:posOffset>
              </wp:positionH>
              <wp:positionV relativeFrom="paragraph">
                <wp:posOffset>-457199</wp:posOffset>
              </wp:positionV>
              <wp:extent cx="7991475" cy="79826"/>
              <wp:effectExtent b="0" l="0" r="0" t="0"/>
              <wp:wrapTopAndBottom distB="0" distT="0"/>
              <wp:docPr id="1" name=""/>
              <a:graphic>
                <a:graphicData uri="http://schemas.microsoft.com/office/word/2010/wordprocessingShape">
                  <wps:wsp>
                    <wps:cNvSpPr/>
                    <wps:cNvPr id="2" name="Shape 2"/>
                    <wps:spPr>
                      <a:xfrm>
                        <a:off x="623575" y="475725"/>
                        <a:ext cx="8562000" cy="69900"/>
                      </a:xfrm>
                      <a:prstGeom prst="rect">
                        <a:avLst/>
                      </a:prstGeom>
                      <a:solidFill>
                        <a:srgbClr val="F0005A"/>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-832907</wp:posOffset>
              </wp:positionH>
              <wp:positionV relativeFrom="paragraph">
                <wp:posOffset>-457199</wp:posOffset>
              </wp:positionV>
              <wp:extent cx="7991475" cy="79826"/>
              <wp:effectExtent b="0" l="0" r="0" t="0"/>
              <wp:wrapTopAndBottom distB="0" distT="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991475" cy="79826"/>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fr"/>
      </w:rPr>
    </w:rPrDefault>
    <w:pPrDefault>
      <w:pPr>
        <w:spacing w:after="2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spacing w:before="100" w:line="240" w:lineRule="auto"/>
    </w:pPr>
    <w:rPr>
      <w:b w:val="1"/>
      <w:color w:val="243145"/>
      <w:sz w:val="28"/>
      <w:szCs w:val="28"/>
    </w:rPr>
  </w:style>
  <w:style w:type="paragraph" w:styleId="Heading2">
    <w:name w:val="heading 2"/>
    <w:basedOn w:val="Normal"/>
    <w:next w:val="Normal"/>
    <w:pPr>
      <w:pageBreakBefore w:val="0"/>
      <w:spacing w:before="100" w:line="240" w:lineRule="auto"/>
      <w:ind w:left="720" w:firstLine="0"/>
    </w:pPr>
    <w:rPr>
      <w:b w:val="1"/>
      <w:color w:val="0880a6"/>
      <w:sz w:val="24"/>
      <w:szCs w:val="24"/>
    </w:rPr>
  </w:style>
  <w:style w:type="paragraph" w:styleId="Heading3">
    <w:name w:val="heading 3"/>
    <w:basedOn w:val="Normal"/>
    <w:next w:val="Normal"/>
    <w:pPr>
      <w:pageBreakBefore w:val="0"/>
      <w:spacing w:before="100" w:line="240" w:lineRule="auto"/>
      <w:ind w:left="1440" w:firstLine="0"/>
    </w:pPr>
    <w:rPr>
      <w:b w:val="1"/>
      <w:color w:val="00abd8"/>
      <w:sz w:val="24"/>
      <w:szCs w:val="24"/>
    </w:rPr>
  </w:style>
  <w:style w:type="paragraph" w:styleId="Heading4">
    <w:name w:val="heading 4"/>
    <w:basedOn w:val="Normal"/>
    <w:next w:val="Normal"/>
    <w:pPr>
      <w:keepNext w:val="1"/>
      <w:keepLines w:val="1"/>
      <w:pageBreakBefore w:val="0"/>
      <w:spacing w:line="240" w:lineRule="auto"/>
      <w:ind w:left="2160" w:firstLine="0"/>
    </w:pPr>
    <w:rPr>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pageBreakBefore w:val="0"/>
      <w:spacing w:after="0" w:lineRule="auto"/>
      <w:jc w:val="center"/>
    </w:pPr>
    <w:rPr>
      <w:color w:val="243145"/>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www.appvizer.fr/magazine/construction/btp/ppsps-chantier" TargetMode="External"/><Relationship Id="rId8" Type="http://schemas.openxmlformats.org/officeDocument/2006/relationships/hyperlink" Target="https://www.appvizer.fr/magazine/operations/gestion-des-interventions/planning-intervention"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Poppins-italic.ttf"/><Relationship Id="rId10" Type="http://schemas.openxmlformats.org/officeDocument/2006/relationships/font" Target="fonts/Poppins-bold.ttf"/><Relationship Id="rId13" Type="http://schemas.openxmlformats.org/officeDocument/2006/relationships/font" Target="fonts/SourceSansPro-regular.ttf"/><Relationship Id="rId12" Type="http://schemas.openxmlformats.org/officeDocument/2006/relationships/font" Target="fonts/Poppins-boldItalic.ttf"/><Relationship Id="rId1" Type="http://schemas.openxmlformats.org/officeDocument/2006/relationships/font" Target="fonts/SourceSerifPro-regular.ttf"/><Relationship Id="rId2" Type="http://schemas.openxmlformats.org/officeDocument/2006/relationships/font" Target="fonts/SourceSerifPro-bold.ttf"/><Relationship Id="rId3" Type="http://schemas.openxmlformats.org/officeDocument/2006/relationships/font" Target="fonts/SourceSerifPro-italic.ttf"/><Relationship Id="rId4" Type="http://schemas.openxmlformats.org/officeDocument/2006/relationships/font" Target="fonts/SourceSerifPro-boldItalic.ttf"/><Relationship Id="rId9" Type="http://schemas.openxmlformats.org/officeDocument/2006/relationships/font" Target="fonts/Poppins-regular.ttf"/><Relationship Id="rId15" Type="http://schemas.openxmlformats.org/officeDocument/2006/relationships/font" Target="fonts/SourceSansPro-italic.ttf"/><Relationship Id="rId14" Type="http://schemas.openxmlformats.org/officeDocument/2006/relationships/font" Target="fonts/SourceSansPro-bold.ttf"/><Relationship Id="rId16" Type="http://schemas.openxmlformats.org/officeDocument/2006/relationships/font" Target="fonts/SourceSansPro-boldItalic.ttf"/><Relationship Id="rId5" Type="http://schemas.openxmlformats.org/officeDocument/2006/relationships/font" Target="fonts/SourceSansProSemiBold-regular.ttf"/><Relationship Id="rId6" Type="http://schemas.openxmlformats.org/officeDocument/2006/relationships/font" Target="fonts/SourceSansProSemiBold-bold.ttf"/><Relationship Id="rId7" Type="http://schemas.openxmlformats.org/officeDocument/2006/relationships/font" Target="fonts/SourceSansProSemiBold-italic.ttf"/><Relationship Id="rId8" Type="http://schemas.openxmlformats.org/officeDocument/2006/relationships/font" Target="fonts/SourceSansProSemiBold-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