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5kba0rpi71zf" w:id="0"/>
      <w:bookmarkEnd w:id="0"/>
      <w:r w:rsidDel="00000000" w:rsidR="00000000" w:rsidRPr="00000000">
        <w:rPr>
          <w:rtl w:val="0"/>
        </w:rPr>
        <w:t xml:space="preserve">Facture transport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Fonts w:ascii="Source Sans Pro" w:cs="Source Sans Pro" w:eastAsia="Source Sans Pro" w:hAnsi="Source Sans Pro"/>
          <w:sz w:val="20"/>
          <w:szCs w:val="20"/>
          <w:rtl w:val="0"/>
        </w:rPr>
        <w:t xml:space="preserve">Nom société :</w:t>
      </w:r>
    </w:p>
    <w:p w:rsidR="00000000" w:rsidDel="00000000" w:rsidP="00000000" w:rsidRDefault="00000000" w:rsidRPr="00000000" w14:paraId="00000005">
      <w:pPr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Fonts w:ascii="Source Sans Pro" w:cs="Source Sans Pro" w:eastAsia="Source Sans Pro" w:hAnsi="Source Sans Pro"/>
          <w:sz w:val="20"/>
          <w:szCs w:val="20"/>
          <w:rtl w:val="0"/>
        </w:rPr>
        <w:t xml:space="preserve">Adresse :</w:t>
      </w:r>
    </w:p>
    <w:p w:rsidR="00000000" w:rsidDel="00000000" w:rsidP="00000000" w:rsidRDefault="00000000" w:rsidRPr="00000000" w14:paraId="00000006">
      <w:pPr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Fonts w:ascii="Source Sans Pro" w:cs="Source Sans Pro" w:eastAsia="Source Sans Pro" w:hAnsi="Source Sans Pro"/>
          <w:sz w:val="20"/>
          <w:szCs w:val="20"/>
          <w:rtl w:val="0"/>
        </w:rPr>
        <w:t xml:space="preserve">Ville :</w:t>
      </w:r>
    </w:p>
    <w:p w:rsidR="00000000" w:rsidDel="00000000" w:rsidP="00000000" w:rsidRDefault="00000000" w:rsidRPr="00000000" w14:paraId="00000007">
      <w:pPr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Fonts w:ascii="Source Sans Pro" w:cs="Source Sans Pro" w:eastAsia="Source Sans Pro" w:hAnsi="Source Sans Pro"/>
          <w:sz w:val="20"/>
          <w:szCs w:val="20"/>
          <w:rtl w:val="0"/>
        </w:rPr>
        <w:t xml:space="preserve">N° SIRET : </w:t>
      </w:r>
    </w:p>
    <w:p w:rsidR="00000000" w:rsidDel="00000000" w:rsidP="00000000" w:rsidRDefault="00000000" w:rsidRPr="00000000" w14:paraId="00000008">
      <w:pPr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Fonts w:ascii="Source Sans Pro" w:cs="Source Sans Pro" w:eastAsia="Source Sans Pro" w:hAnsi="Source Sans Pro"/>
          <w:sz w:val="20"/>
          <w:szCs w:val="20"/>
          <w:rtl w:val="0"/>
        </w:rPr>
        <w:t xml:space="preserve">Téléphone : </w:t>
      </w:r>
    </w:p>
    <w:p w:rsidR="00000000" w:rsidDel="00000000" w:rsidP="00000000" w:rsidRDefault="00000000" w:rsidRPr="00000000" w14:paraId="00000009">
      <w:pPr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Fonts w:ascii="Source Sans Pro" w:cs="Source Sans Pro" w:eastAsia="Source Sans Pro" w:hAnsi="Source Sans Pro"/>
          <w:sz w:val="20"/>
          <w:szCs w:val="20"/>
          <w:rtl w:val="0"/>
        </w:rPr>
        <w:t xml:space="preserve">                                             </w:t>
        <w:tab/>
        <w:tab/>
        <w:tab/>
        <w:tab/>
        <w:tab/>
        <w:tab/>
        <w:t xml:space="preserve">Nom client : </w:t>
      </w:r>
    </w:p>
    <w:p w:rsidR="00000000" w:rsidDel="00000000" w:rsidP="00000000" w:rsidRDefault="00000000" w:rsidRPr="00000000" w14:paraId="0000000B">
      <w:pPr>
        <w:ind w:left="5040" w:firstLine="720"/>
        <w:jc w:val="left"/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Fonts w:ascii="Source Sans Pro" w:cs="Source Sans Pro" w:eastAsia="Source Sans Pro" w:hAnsi="Source Sans Pro"/>
          <w:sz w:val="20"/>
          <w:szCs w:val="20"/>
          <w:rtl w:val="0"/>
        </w:rPr>
        <w:t xml:space="preserve">                             Adresse : </w:t>
      </w:r>
    </w:p>
    <w:p w:rsidR="00000000" w:rsidDel="00000000" w:rsidP="00000000" w:rsidRDefault="00000000" w:rsidRPr="00000000" w14:paraId="0000000C">
      <w:pPr>
        <w:ind w:left="4320" w:firstLine="720"/>
        <w:jc w:val="center"/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Fonts w:ascii="Source Sans Pro" w:cs="Source Sans Pro" w:eastAsia="Source Sans Pro" w:hAnsi="Source Sans Pro"/>
          <w:sz w:val="20"/>
          <w:szCs w:val="20"/>
          <w:rtl w:val="0"/>
        </w:rPr>
        <w:t xml:space="preserve">      Ville :</w:t>
      </w:r>
    </w:p>
    <w:p w:rsidR="00000000" w:rsidDel="00000000" w:rsidP="00000000" w:rsidRDefault="00000000" w:rsidRPr="00000000" w14:paraId="0000000D">
      <w:pPr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Date de facturation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Date de livraison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Échéance de paiement </w:t>
            </w:r>
          </w:p>
        </w:tc>
      </w:tr>
    </w:tbl>
    <w:p w:rsidR="00000000" w:rsidDel="00000000" w:rsidP="00000000" w:rsidRDefault="00000000" w:rsidRPr="00000000" w14:paraId="00000015">
      <w:pPr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Qté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Désignation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PU HT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Prix total HT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Total 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TVA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Total TTC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